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4148" w14:textId="08EF8913" w:rsidR="004C5345" w:rsidRPr="00616F5C" w:rsidRDefault="008240C4" w:rsidP="00616F5C">
      <w:pPr>
        <w:pStyle w:val="SemEspaamento"/>
        <w:rPr>
          <w:rFonts w:ascii="Times New Roman" w:hAnsi="Times New Roman" w:cs="Times New Roman"/>
          <w:i w:val="0"/>
          <w:sz w:val="22"/>
          <w:szCs w:val="22"/>
          <w:lang w:val="pt-BR"/>
        </w:rPr>
      </w:pPr>
      <w:r>
        <w:rPr>
          <w:noProof/>
          <w:color w:val="333333"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108DBCC1" wp14:editId="4B348E65">
            <wp:simplePos x="0" y="0"/>
            <wp:positionH relativeFrom="column">
              <wp:posOffset>-347071</wp:posOffset>
            </wp:positionH>
            <wp:positionV relativeFrom="paragraph">
              <wp:posOffset>166370</wp:posOffset>
            </wp:positionV>
            <wp:extent cx="910590" cy="966470"/>
            <wp:effectExtent l="0" t="0" r="3810" b="5080"/>
            <wp:wrapNone/>
            <wp:docPr id="2" name="Imagem 2" descr="C:\Documents and Settings\Sec. Comunicação\Desktop\Braz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6" descr="C:\Documents and Settings\Sec. Comunicação\Desktop\Brazã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26"/>
          <w:szCs w:val="26"/>
          <w:lang w:val="pt-BR" w:eastAsia="pt-BR" w:bidi="ar-SA"/>
        </w:rPr>
        <w:drawing>
          <wp:anchor distT="0" distB="0" distL="114300" distR="114300" simplePos="0" relativeHeight="251660288" behindDoc="1" locked="0" layoutInCell="1" allowOverlap="1" wp14:anchorId="5822F16B" wp14:editId="5CE1B6FE">
            <wp:simplePos x="0" y="0"/>
            <wp:positionH relativeFrom="column">
              <wp:posOffset>4817883</wp:posOffset>
            </wp:positionH>
            <wp:positionV relativeFrom="paragraph">
              <wp:posOffset>26653</wp:posOffset>
            </wp:positionV>
            <wp:extent cx="1221740" cy="12217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45" w:rsidRPr="00CF3186"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  <w:t>PREFEITURA MUNICIPAL DE ITAPERUNA</w:t>
      </w:r>
    </w:p>
    <w:p w14:paraId="0AAB2965" w14:textId="359D67AB" w:rsidR="004C5345" w:rsidRDefault="004C5345" w:rsidP="008240C4">
      <w:pPr>
        <w:pStyle w:val="SemEspaamento"/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  <w:t>ESTADO DO RIO DE JANEIRO</w:t>
      </w:r>
    </w:p>
    <w:p w14:paraId="635FD10B" w14:textId="77777777" w:rsidR="004C5345" w:rsidRPr="00CF3186" w:rsidRDefault="004C5345" w:rsidP="008240C4">
      <w:pPr>
        <w:pStyle w:val="SemEspaamento"/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i w:val="0"/>
          <w:sz w:val="22"/>
          <w:szCs w:val="22"/>
          <w:lang w:val="pt-BR"/>
        </w:rPr>
        <w:t>SECRETARIA MUNICIPAL DE EDUCAÇÃO</w:t>
      </w:r>
    </w:p>
    <w:p w14:paraId="6DE38C87" w14:textId="77777777" w:rsidR="004C5345" w:rsidRPr="0032640D" w:rsidRDefault="004C5345" w:rsidP="008240C4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Rua Thomaz Teixeira dos Santos, 148-Térreo, Cidade Nova</w:t>
      </w:r>
    </w:p>
    <w:p w14:paraId="4D9308B5" w14:textId="77777777" w:rsidR="004C5345" w:rsidRPr="00AD28F9" w:rsidRDefault="004C5345" w:rsidP="008240C4">
      <w:pPr>
        <w:spacing w:after="0"/>
        <w:jc w:val="center"/>
        <w:rPr>
          <w:sz w:val="26"/>
          <w:szCs w:val="26"/>
        </w:rPr>
      </w:pPr>
      <w:r w:rsidRPr="00AD28F9">
        <w:rPr>
          <w:sz w:val="26"/>
          <w:szCs w:val="26"/>
        </w:rPr>
        <w:t>Itaperuna/RJ - CEP: 28.300-000</w:t>
      </w:r>
    </w:p>
    <w:p w14:paraId="20B6B2AA" w14:textId="77777777" w:rsidR="008240C4" w:rsidRDefault="008240C4" w:rsidP="008240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convenioinstituicoessemed@semedita.com.br</w:t>
      </w:r>
    </w:p>
    <w:p w14:paraId="2B7FEA32" w14:textId="77777777" w:rsidR="004C5345" w:rsidRDefault="004C5345" w:rsidP="008240C4">
      <w:pPr>
        <w:pStyle w:val="SemEspaamento"/>
        <w:rPr>
          <w:rFonts w:ascii="Times New Roman" w:hAnsi="Times New Roman" w:cs="Times New Roman"/>
          <w:i w:val="0"/>
          <w:sz w:val="22"/>
          <w:szCs w:val="22"/>
          <w:lang w:val="pt-BR"/>
        </w:rPr>
      </w:pPr>
    </w:p>
    <w:p w14:paraId="49DD2DAF" w14:textId="325A7A18" w:rsidR="00CA0959" w:rsidRPr="00EF6610" w:rsidRDefault="00CA0959" w:rsidP="008240C4">
      <w:pPr>
        <w:jc w:val="center"/>
        <w:rPr>
          <w:b/>
        </w:rPr>
      </w:pPr>
      <w:r w:rsidRPr="00EF6610">
        <w:rPr>
          <w:b/>
        </w:rPr>
        <w:t xml:space="preserve">CHAMAMENTO PÚBLICO </w:t>
      </w:r>
      <w:r w:rsidRPr="00FD24E5">
        <w:rPr>
          <w:b/>
        </w:rPr>
        <w:t>Nº</w:t>
      </w:r>
      <w:r w:rsidR="007B751A" w:rsidRPr="00FD24E5">
        <w:rPr>
          <w:b/>
        </w:rPr>
        <w:t>0</w:t>
      </w:r>
      <w:r w:rsidR="00F46E94" w:rsidRPr="00FD24E5">
        <w:rPr>
          <w:b/>
        </w:rPr>
        <w:t>3</w:t>
      </w:r>
      <w:r w:rsidRPr="00FD24E5">
        <w:rPr>
          <w:b/>
        </w:rPr>
        <w:t>/202</w:t>
      </w:r>
      <w:r w:rsidR="00366574" w:rsidRPr="00FD24E5">
        <w:rPr>
          <w:b/>
        </w:rPr>
        <w:t>3</w:t>
      </w:r>
    </w:p>
    <w:p w14:paraId="452E80B8" w14:textId="24C5F42D" w:rsidR="00CA0959" w:rsidRDefault="00150138" w:rsidP="008240C4">
      <w:pPr>
        <w:jc w:val="center"/>
        <w:rPr>
          <w:b/>
        </w:rPr>
      </w:pPr>
      <w:r>
        <w:rPr>
          <w:b/>
        </w:rPr>
        <w:t xml:space="preserve">Educação Infantil - </w:t>
      </w:r>
      <w:r w:rsidR="00F46E94">
        <w:rPr>
          <w:b/>
        </w:rPr>
        <w:t>Pré - Escola</w:t>
      </w:r>
    </w:p>
    <w:p w14:paraId="1EF20679" w14:textId="02C59BBB" w:rsidR="00CA0959" w:rsidRPr="008240C4" w:rsidRDefault="00CA0959" w:rsidP="008240C4">
      <w:pPr>
        <w:tabs>
          <w:tab w:val="left" w:pos="6465"/>
        </w:tabs>
        <w:jc w:val="both"/>
        <w:rPr>
          <w:b/>
        </w:rPr>
      </w:pPr>
    </w:p>
    <w:p w14:paraId="45EF109F" w14:textId="77777777" w:rsidR="00CA0959" w:rsidRPr="0071061A" w:rsidRDefault="00CA0959" w:rsidP="008240C4">
      <w:pPr>
        <w:numPr>
          <w:ilvl w:val="0"/>
          <w:numId w:val="3"/>
        </w:numPr>
        <w:spacing w:after="0" w:line="360" w:lineRule="auto"/>
        <w:ind w:left="142" w:hanging="142"/>
        <w:jc w:val="both"/>
        <w:rPr>
          <w:b/>
        </w:rPr>
      </w:pPr>
      <w:r w:rsidRPr="0071061A">
        <w:rPr>
          <w:b/>
        </w:rPr>
        <w:t>- PREÂMBULO.</w:t>
      </w:r>
    </w:p>
    <w:p w14:paraId="10686E0D" w14:textId="48F247F2" w:rsidR="006657D0" w:rsidRDefault="00CA0959" w:rsidP="008240C4">
      <w:pPr>
        <w:spacing w:line="276" w:lineRule="auto"/>
        <w:jc w:val="both"/>
      </w:pPr>
      <w:r w:rsidRPr="0071061A">
        <w:rPr>
          <w:b/>
        </w:rPr>
        <w:t>1.1-</w:t>
      </w:r>
      <w:r w:rsidRPr="0071061A">
        <w:t>O município de Itaperuna, por meio da Secretaria Municipal de Educação (S</w:t>
      </w:r>
      <w:r w:rsidR="00874C30">
        <w:t>EMED</w:t>
      </w:r>
      <w:r w:rsidRPr="0071061A">
        <w:t>), torna público e de conhecimento dos interessados, que mediante o presente CHAMAMENTO PÚBLICO Nº</w:t>
      </w:r>
      <w:r w:rsidR="00642FF4">
        <w:t xml:space="preserve"> </w:t>
      </w:r>
      <w:r w:rsidRPr="00722E79">
        <w:rPr>
          <w:b/>
        </w:rPr>
        <w:t>0</w:t>
      </w:r>
      <w:r w:rsidR="00590A28">
        <w:rPr>
          <w:b/>
        </w:rPr>
        <w:t>3</w:t>
      </w:r>
      <w:r w:rsidRPr="00722E79">
        <w:rPr>
          <w:b/>
        </w:rPr>
        <w:t>/202</w:t>
      </w:r>
      <w:r w:rsidR="00366574">
        <w:rPr>
          <w:b/>
        </w:rPr>
        <w:t>3</w:t>
      </w:r>
      <w:r w:rsidRPr="0071061A">
        <w:t xml:space="preserve">, com fins de  receber  documentação de Organizações da Sociedade Civil que sejam entidades mantenedoras de instituições educacionais privadas comunitárias, filantrópicas e/ou confessionais, sem fins lucrativos, regularmente constituídas localizadas no município de Itaperuna, e que tenham interesse em firmar com esta Administração Municipal o Termo de Colaboração para atendimento às </w:t>
      </w:r>
      <w:r w:rsidRPr="00153E5E">
        <w:rPr>
          <w:b/>
          <w:bCs/>
        </w:rPr>
        <w:t xml:space="preserve">crianças de </w:t>
      </w:r>
      <w:r w:rsidR="00590A28" w:rsidRPr="00153E5E">
        <w:rPr>
          <w:b/>
          <w:bCs/>
        </w:rPr>
        <w:t>4</w:t>
      </w:r>
      <w:r w:rsidRPr="00153E5E">
        <w:rPr>
          <w:b/>
          <w:bCs/>
        </w:rPr>
        <w:t xml:space="preserve"> a </w:t>
      </w:r>
      <w:r w:rsidR="00590A28" w:rsidRPr="00153E5E">
        <w:rPr>
          <w:b/>
          <w:bCs/>
        </w:rPr>
        <w:t>5</w:t>
      </w:r>
      <w:r w:rsidRPr="00153E5E">
        <w:rPr>
          <w:b/>
          <w:bCs/>
        </w:rPr>
        <w:t xml:space="preserve"> anos e 11  meses</w:t>
      </w:r>
      <w:r w:rsidRPr="00FD24E5">
        <w:t xml:space="preserve"> na</w:t>
      </w:r>
      <w:r w:rsidR="004C2ECC" w:rsidRPr="00FD24E5">
        <w:t xml:space="preserve"> </w:t>
      </w:r>
      <w:r w:rsidR="004C2ECC" w:rsidRPr="00FD24E5">
        <w:rPr>
          <w:b/>
        </w:rPr>
        <w:t>Pré-Escola</w:t>
      </w:r>
      <w:r w:rsidR="00DD6465" w:rsidRPr="00FD24E5">
        <w:rPr>
          <w:b/>
        </w:rPr>
        <w:t xml:space="preserve"> </w:t>
      </w:r>
      <w:r w:rsidR="004C2ECC" w:rsidRPr="00FD24E5">
        <w:t>-</w:t>
      </w:r>
      <w:r w:rsidRPr="0071061A">
        <w:t xml:space="preserve"> </w:t>
      </w:r>
      <w:r w:rsidRPr="008F3290">
        <w:rPr>
          <w:b/>
        </w:rPr>
        <w:t>Educação Infantil –</w:t>
      </w:r>
      <w:r w:rsidRPr="0071061A">
        <w:t xml:space="preserve"> primeira etapa da Educação Básica, conforme os critérios especificados a seguir.</w:t>
      </w:r>
    </w:p>
    <w:p w14:paraId="0D34E94C" w14:textId="10E2C4AA" w:rsidR="006657D0" w:rsidRDefault="00CA0959" w:rsidP="008240C4">
      <w:pPr>
        <w:spacing w:line="276" w:lineRule="auto"/>
        <w:jc w:val="both"/>
      </w:pPr>
      <w:r w:rsidRPr="0071061A">
        <w:rPr>
          <w:b/>
        </w:rPr>
        <w:t>1.2-</w:t>
      </w:r>
      <w:r w:rsidRPr="0071061A">
        <w:t>O instrumento convocatório em tela será regido pela Constituição da República Federativa do Brasil, em especial nos artigos 205 a 214, L</w:t>
      </w:r>
      <w:r w:rsidR="002F7B88">
        <w:t>ei nº 14.113</w:t>
      </w:r>
      <w:r w:rsidRPr="0071061A">
        <w:t>/20</w:t>
      </w:r>
      <w:r w:rsidR="002F7B88">
        <w:t>20</w:t>
      </w:r>
      <w:r w:rsidRPr="0071061A">
        <w:t>, LDB, Lei nº 9394/96, Lei nº 8.069/90, Lei nº 8.666/93, Lei Complementar nº 101, de 04 de maio de 2000, Lei nº 13.019/2014, Lei nº 718/2015, Plano Municipal de Educação, Lei de Diretrizes Orçamentárias vigente, Lei Orgânica do Município de Itaperuna, Deliberações do Conselho Municipal de Educaç</w:t>
      </w:r>
      <w:r w:rsidR="002F7B88">
        <w:t xml:space="preserve">ão nº </w:t>
      </w:r>
      <w:r w:rsidRPr="005F435C">
        <w:t>02/2011</w:t>
      </w:r>
      <w:r w:rsidRPr="0071061A">
        <w:t xml:space="preserve">, </w:t>
      </w:r>
      <w:r w:rsidRPr="005F435C">
        <w:t>05/2011</w:t>
      </w:r>
      <w:r w:rsidRPr="0071061A">
        <w:t xml:space="preserve">, </w:t>
      </w:r>
      <w:r w:rsidRPr="005F435C">
        <w:t>0</w:t>
      </w:r>
      <w:r w:rsidR="00DF0CBF" w:rsidRPr="005F435C">
        <w:t>6</w:t>
      </w:r>
      <w:r w:rsidRPr="005F435C">
        <w:t>/2017</w:t>
      </w:r>
      <w:r w:rsidRPr="0071061A">
        <w:t>, 03/2018, 0</w:t>
      </w:r>
      <w:r w:rsidR="00116DC8">
        <w:t>3</w:t>
      </w:r>
      <w:r w:rsidRPr="0071061A">
        <w:t>/201</w:t>
      </w:r>
      <w:r w:rsidR="00116DC8">
        <w:t>9</w:t>
      </w:r>
      <w:r w:rsidRPr="0071061A">
        <w:t xml:space="preserve"> e Parecer do CME nº 01/2010.</w:t>
      </w:r>
    </w:p>
    <w:p w14:paraId="0A7D5B13" w14:textId="77777777" w:rsidR="002B7367" w:rsidRDefault="002B7367" w:rsidP="008240C4">
      <w:pPr>
        <w:spacing w:line="276" w:lineRule="auto"/>
        <w:jc w:val="both"/>
      </w:pPr>
    </w:p>
    <w:p w14:paraId="5B2E1030" w14:textId="77777777" w:rsidR="00CA0959" w:rsidRPr="0071061A" w:rsidRDefault="00CA0959" w:rsidP="008240C4">
      <w:pPr>
        <w:numPr>
          <w:ilvl w:val="0"/>
          <w:numId w:val="3"/>
        </w:numPr>
        <w:spacing w:after="0" w:line="360" w:lineRule="auto"/>
        <w:ind w:left="142" w:hanging="142"/>
        <w:jc w:val="both"/>
        <w:rPr>
          <w:b/>
        </w:rPr>
      </w:pPr>
      <w:r w:rsidRPr="0071061A">
        <w:rPr>
          <w:b/>
        </w:rPr>
        <w:t>- DO OBJETO.</w:t>
      </w:r>
    </w:p>
    <w:p w14:paraId="78855037" w14:textId="17D61AB1" w:rsidR="00CA0959" w:rsidRPr="0071061A" w:rsidRDefault="00CA0959" w:rsidP="008240C4">
      <w:pPr>
        <w:spacing w:line="276" w:lineRule="auto"/>
        <w:jc w:val="both"/>
      </w:pPr>
      <w:r w:rsidRPr="0071061A">
        <w:rPr>
          <w:b/>
        </w:rPr>
        <w:t>2.1-</w:t>
      </w:r>
      <w:r w:rsidRPr="0071061A">
        <w:t xml:space="preserve"> Constitui objeto deste  Edital o Chamamento Público de Organizações da Sociedade Civil  que sejam entidades mantenedoras de instituições educacionais privadas comunitárias, filantrópicas e confessionais, sem fins lucrativos, regularmente constituídas, interessadas em firmar com a Administração Pública Municipal/S</w:t>
      </w:r>
      <w:r w:rsidR="00874C30">
        <w:t>EMED</w:t>
      </w:r>
      <w:r w:rsidRPr="0071061A">
        <w:t xml:space="preserve">, o Termo de Colaboração para atendimento às </w:t>
      </w:r>
      <w:r w:rsidRPr="00AC0850">
        <w:rPr>
          <w:b/>
        </w:rPr>
        <w:t xml:space="preserve">crianças de </w:t>
      </w:r>
      <w:r w:rsidR="00642BB4">
        <w:rPr>
          <w:b/>
        </w:rPr>
        <w:t>4</w:t>
      </w:r>
      <w:r w:rsidRPr="00AC0850">
        <w:rPr>
          <w:b/>
        </w:rPr>
        <w:t xml:space="preserve"> a </w:t>
      </w:r>
      <w:r w:rsidR="00642BB4">
        <w:rPr>
          <w:b/>
        </w:rPr>
        <w:t>5</w:t>
      </w:r>
      <w:r w:rsidRPr="00AC0850">
        <w:rPr>
          <w:b/>
        </w:rPr>
        <w:t xml:space="preserve"> anos e</w:t>
      </w:r>
      <w:r w:rsidR="00CB0724">
        <w:rPr>
          <w:b/>
        </w:rPr>
        <w:t xml:space="preserve"> 11 meses na Pré </w:t>
      </w:r>
      <w:r w:rsidR="00F74EC7">
        <w:rPr>
          <w:b/>
        </w:rPr>
        <w:t xml:space="preserve">- </w:t>
      </w:r>
      <w:r w:rsidR="00CB0724">
        <w:rPr>
          <w:b/>
        </w:rPr>
        <w:t>Escola - Educação Infantil -</w:t>
      </w:r>
      <w:r w:rsidR="00DD6465">
        <w:rPr>
          <w:b/>
        </w:rPr>
        <w:t xml:space="preserve"> </w:t>
      </w:r>
      <w:r w:rsidRPr="0071061A">
        <w:t>primeira Etapa da Educação Básica, atendidas as condições mínimas de participação e</w:t>
      </w:r>
      <w:r w:rsidR="006657D0">
        <w:t>stabelecidas neste instrumento.</w:t>
      </w:r>
    </w:p>
    <w:p w14:paraId="2D633E73" w14:textId="77777777" w:rsidR="00CA0959" w:rsidRPr="0071061A" w:rsidRDefault="00CA0959" w:rsidP="008240C4">
      <w:pPr>
        <w:spacing w:line="276" w:lineRule="auto"/>
        <w:jc w:val="both"/>
      </w:pPr>
      <w:r w:rsidRPr="0071061A">
        <w:rPr>
          <w:b/>
        </w:rPr>
        <w:t xml:space="preserve">2.2- </w:t>
      </w:r>
      <w:r w:rsidRPr="0071061A">
        <w:t>Integram este Edital, dele fazendo parte como se transcritos em seu corpo, os seguintes anexos:</w:t>
      </w:r>
    </w:p>
    <w:p w14:paraId="535F8DFB" w14:textId="3A20EC81" w:rsidR="00CA0959" w:rsidRPr="0071061A" w:rsidRDefault="00CA0959" w:rsidP="008240C4">
      <w:pPr>
        <w:numPr>
          <w:ilvl w:val="0"/>
          <w:numId w:val="2"/>
        </w:numPr>
        <w:tabs>
          <w:tab w:val="left" w:pos="284"/>
        </w:tabs>
        <w:spacing w:after="0" w:line="276" w:lineRule="auto"/>
        <w:ind w:hanging="1080"/>
        <w:jc w:val="both"/>
      </w:pPr>
      <w:r w:rsidRPr="0071061A">
        <w:t>Anexo A - Termo de Colaboração;</w:t>
      </w:r>
    </w:p>
    <w:p w14:paraId="13D6A59C" w14:textId="77777777" w:rsidR="00CA0959" w:rsidRPr="0071061A" w:rsidRDefault="00CA0959" w:rsidP="008240C4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71061A">
        <w:t xml:space="preserve"> Anexo B - Quadro de Atendimento de Crianças, de acordo com a Faixa Etária e Turma, na Rede Conveniada;</w:t>
      </w:r>
    </w:p>
    <w:p w14:paraId="2C9C19D4" w14:textId="77777777" w:rsidR="00CA0959" w:rsidRPr="0071061A" w:rsidRDefault="00CA0959" w:rsidP="008240C4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71061A">
        <w:t>Anexo C - Relação Nominal de Crianças por turma;</w:t>
      </w:r>
    </w:p>
    <w:p w14:paraId="7B97B0C7" w14:textId="17F42634" w:rsidR="00CA0959" w:rsidRPr="0071061A" w:rsidRDefault="002F7B88" w:rsidP="008240C4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>
        <w:lastRenderedPageBreak/>
        <w:t>Anexo</w:t>
      </w:r>
      <w:r w:rsidR="00A33798">
        <w:t xml:space="preserve"> </w:t>
      </w:r>
      <w:r w:rsidR="00CA0959" w:rsidRPr="0071061A">
        <w:t>D</w:t>
      </w:r>
      <w:r w:rsidR="00EE5EC8">
        <w:t xml:space="preserve"> </w:t>
      </w:r>
      <w:r w:rsidR="00CA0959" w:rsidRPr="0071061A">
        <w:t>-</w:t>
      </w:r>
      <w:r w:rsidR="00A33798">
        <w:t xml:space="preserve"> </w:t>
      </w:r>
      <w:r w:rsidR="00CA0959">
        <w:t xml:space="preserve">Quadro Demonstrativo do </w:t>
      </w:r>
      <w:r w:rsidR="00CA0959" w:rsidRPr="0071061A">
        <w:t>Número</w:t>
      </w:r>
      <w:r>
        <w:t xml:space="preserve"> de funcionários</w:t>
      </w:r>
      <w:r w:rsidR="00CA0959" w:rsidRPr="0071061A">
        <w:t>/Nome de Professores/Cuidadores/Auxiliares da Instituição;</w:t>
      </w:r>
    </w:p>
    <w:p w14:paraId="0565CF89" w14:textId="18B234B7" w:rsidR="00CA0959" w:rsidRPr="0071061A" w:rsidRDefault="00CA0959" w:rsidP="005E5854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 w:rsidRPr="0071061A">
        <w:t>Anexo E - Plano de Trabalho</w:t>
      </w:r>
      <w:r w:rsidR="00AC0850">
        <w:t xml:space="preserve"> </w:t>
      </w:r>
      <w:r w:rsidR="00AC0850" w:rsidRPr="00AC0850">
        <w:rPr>
          <w:b/>
        </w:rPr>
        <w:t>e</w:t>
      </w:r>
      <w:r w:rsidR="005E5854">
        <w:rPr>
          <w:b/>
        </w:rPr>
        <w:t xml:space="preserve"> </w:t>
      </w:r>
      <w:r w:rsidR="005E5854">
        <w:t xml:space="preserve">Planilha de Composição </w:t>
      </w:r>
      <w:r w:rsidR="007876D3">
        <w:t>de Gastos Mensal com Pessoal na</w:t>
      </w:r>
      <w:r w:rsidR="005E5854">
        <w:t xml:space="preserve"> Composição do Convênio;</w:t>
      </w:r>
    </w:p>
    <w:p w14:paraId="5C045DE0" w14:textId="66436C98" w:rsidR="00FB7B85" w:rsidRDefault="00FB7B85" w:rsidP="00FB7B8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>
        <w:t>Anexo G - Termo</w:t>
      </w:r>
      <w:r w:rsidR="00C44AC3">
        <w:t>s</w:t>
      </w:r>
      <w:r>
        <w:t xml:space="preserve"> de Visita</w:t>
      </w:r>
      <w:r w:rsidR="00C44AC3">
        <w:t>s</w:t>
      </w:r>
      <w:r w:rsidR="00836B03">
        <w:t xml:space="preserve"> da Supervisão de Ensino;</w:t>
      </w:r>
    </w:p>
    <w:p w14:paraId="69E3E134" w14:textId="30B9FC7F" w:rsidR="00836B03" w:rsidRPr="00505E4E" w:rsidRDefault="00E214BF" w:rsidP="00FB7B8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jc w:val="both"/>
      </w:pPr>
      <w:r>
        <w:t xml:space="preserve">Anexo H </w:t>
      </w:r>
      <w:r w:rsidR="00BE7898">
        <w:t xml:space="preserve">- </w:t>
      </w:r>
      <w:r>
        <w:t>Termo de Referência</w:t>
      </w:r>
      <w:r w:rsidR="008F54BA">
        <w:t>.</w:t>
      </w:r>
      <w:r w:rsidR="00676FA7">
        <w:t xml:space="preserve"> </w:t>
      </w:r>
    </w:p>
    <w:p w14:paraId="69FAEE25" w14:textId="77777777" w:rsidR="00AC0850" w:rsidRPr="0071061A" w:rsidRDefault="00AC0850" w:rsidP="00FB7B85">
      <w:pPr>
        <w:tabs>
          <w:tab w:val="left" w:pos="284"/>
          <w:tab w:val="left" w:pos="426"/>
        </w:tabs>
        <w:spacing w:after="0" w:line="276" w:lineRule="auto"/>
        <w:jc w:val="both"/>
      </w:pPr>
    </w:p>
    <w:p w14:paraId="5FEF2D40" w14:textId="77777777" w:rsidR="00CA0959" w:rsidRPr="0071061A" w:rsidRDefault="00CA0959" w:rsidP="008240C4">
      <w:pPr>
        <w:tabs>
          <w:tab w:val="left" w:pos="284"/>
          <w:tab w:val="left" w:pos="426"/>
        </w:tabs>
        <w:spacing w:line="276" w:lineRule="auto"/>
        <w:jc w:val="both"/>
      </w:pPr>
      <w:r w:rsidRPr="0071061A">
        <w:rPr>
          <w:b/>
        </w:rPr>
        <w:t>2.3-</w:t>
      </w:r>
      <w:r w:rsidRPr="0071061A">
        <w:t xml:space="preserve"> Os anexos B, C, D e E deverão ser </w:t>
      </w:r>
      <w:r w:rsidRPr="00C44AC3">
        <w:rPr>
          <w:b/>
        </w:rPr>
        <w:t>preenchidos</w:t>
      </w:r>
      <w:r w:rsidRPr="0071061A">
        <w:t xml:space="preserve"> e </w:t>
      </w:r>
      <w:r w:rsidRPr="00C44AC3">
        <w:rPr>
          <w:b/>
        </w:rPr>
        <w:t>entregues</w:t>
      </w:r>
      <w:r w:rsidRPr="0071061A">
        <w:t xml:space="preserve"> junto com a documentação exigida no subitem 5.1.</w:t>
      </w:r>
    </w:p>
    <w:p w14:paraId="41E6C108" w14:textId="77777777" w:rsidR="006657D0" w:rsidRDefault="006657D0" w:rsidP="008240C4">
      <w:pPr>
        <w:tabs>
          <w:tab w:val="left" w:pos="284"/>
          <w:tab w:val="left" w:pos="426"/>
        </w:tabs>
        <w:spacing w:line="276" w:lineRule="auto"/>
        <w:jc w:val="both"/>
        <w:rPr>
          <w:b/>
        </w:rPr>
      </w:pPr>
    </w:p>
    <w:p w14:paraId="44DA99AB" w14:textId="77777777" w:rsidR="00CA0959" w:rsidRPr="0071061A" w:rsidRDefault="00CA0959" w:rsidP="008240C4">
      <w:pPr>
        <w:tabs>
          <w:tab w:val="left" w:pos="284"/>
          <w:tab w:val="left" w:pos="426"/>
        </w:tabs>
        <w:spacing w:line="276" w:lineRule="auto"/>
        <w:ind w:left="360" w:hanging="360"/>
        <w:jc w:val="both"/>
        <w:rPr>
          <w:b/>
        </w:rPr>
      </w:pPr>
      <w:r w:rsidRPr="0071061A">
        <w:rPr>
          <w:b/>
        </w:rPr>
        <w:t>3 - DA EXECUÇÃO DOS ATENDIMENTOS NA EDUCAÇÃO INFANTIL.</w:t>
      </w:r>
    </w:p>
    <w:p w14:paraId="488D7B78" w14:textId="321BA226" w:rsidR="00CA0959" w:rsidRPr="0071061A" w:rsidRDefault="00CA0959" w:rsidP="008240C4">
      <w:pPr>
        <w:tabs>
          <w:tab w:val="left" w:pos="284"/>
          <w:tab w:val="left" w:pos="426"/>
        </w:tabs>
        <w:spacing w:line="276" w:lineRule="auto"/>
        <w:jc w:val="both"/>
      </w:pPr>
      <w:r w:rsidRPr="0071061A">
        <w:rPr>
          <w:b/>
        </w:rPr>
        <w:t>3.1-</w:t>
      </w:r>
      <w:r w:rsidRPr="0071061A">
        <w:t>A Secretaria Municipal de Educação estabelecerá um padrão de colaboração consoante ao definido no item 5 deste edital, para ação conjunta com as O</w:t>
      </w:r>
      <w:r>
        <w:t xml:space="preserve">rganizações da Sociedade Civil </w:t>
      </w:r>
      <w:r w:rsidRPr="0071061A">
        <w:t xml:space="preserve">que sejam instituições educacionais privadas, filantrópicas e/ou confessionais, sem fins lucrativos, devidamente habilitadas, com vista ao atendimento educacional de crianças de </w:t>
      </w:r>
      <w:r w:rsidR="00C44AC3">
        <w:t>4</w:t>
      </w:r>
      <w:r w:rsidRPr="0071061A">
        <w:t xml:space="preserve"> a </w:t>
      </w:r>
      <w:r w:rsidR="00C44AC3">
        <w:t>5</w:t>
      </w:r>
      <w:r w:rsidRPr="0071061A">
        <w:t xml:space="preserve"> anos e 11 meses, na</w:t>
      </w:r>
      <w:r w:rsidR="00BE7898">
        <w:t xml:space="preserve"> </w:t>
      </w:r>
      <w:r w:rsidR="00B84E1E">
        <w:t>Pré -</w:t>
      </w:r>
      <w:r w:rsidR="00CD6382">
        <w:t xml:space="preserve"> </w:t>
      </w:r>
      <w:r w:rsidR="005B4D20">
        <w:t xml:space="preserve">Escola - </w:t>
      </w:r>
      <w:r w:rsidRPr="0071061A">
        <w:t>Educação Infantil</w:t>
      </w:r>
      <w:r w:rsidR="005B4D20">
        <w:t xml:space="preserve"> - </w:t>
      </w:r>
      <w:r w:rsidRPr="0071061A">
        <w:t>primeira etapa da Educação Básica.</w:t>
      </w:r>
    </w:p>
    <w:p w14:paraId="390CE569" w14:textId="4D82A01B" w:rsidR="00CA0959" w:rsidRPr="006657D0" w:rsidRDefault="00CA0959" w:rsidP="008240C4">
      <w:pPr>
        <w:tabs>
          <w:tab w:val="left" w:pos="284"/>
          <w:tab w:val="left" w:pos="426"/>
        </w:tabs>
        <w:spacing w:line="276" w:lineRule="auto"/>
        <w:jc w:val="both"/>
      </w:pPr>
      <w:r w:rsidRPr="0071061A">
        <w:rPr>
          <w:b/>
        </w:rPr>
        <w:t>3.2-</w:t>
      </w:r>
      <w:r w:rsidRPr="0071061A">
        <w:t xml:space="preserve">O Termo de Colaboração a ser firmado estabelecerá obrigações recíprocas para a execução do atendimento de crianças de </w:t>
      </w:r>
      <w:r w:rsidR="005B4D20">
        <w:t>4</w:t>
      </w:r>
      <w:r w:rsidRPr="0071061A">
        <w:t xml:space="preserve"> a </w:t>
      </w:r>
      <w:r w:rsidR="005B4D20">
        <w:t>5</w:t>
      </w:r>
      <w:r w:rsidRPr="0071061A">
        <w:t xml:space="preserve"> anos e 11 meses na </w:t>
      </w:r>
      <w:r w:rsidR="00B84E1E">
        <w:t xml:space="preserve">Pré </w:t>
      </w:r>
      <w:r w:rsidR="00BE7898">
        <w:t>-</w:t>
      </w:r>
      <w:r w:rsidR="00891046">
        <w:t xml:space="preserve">Escola - </w:t>
      </w:r>
      <w:r w:rsidRPr="0071061A">
        <w:t>Educação Infantil,</w:t>
      </w:r>
      <w:r w:rsidR="00B84E1E">
        <w:t xml:space="preserve"> </w:t>
      </w:r>
      <w:r w:rsidRPr="0071061A">
        <w:t>primeira etapa da Educação Básica, em consonância com as diretrizes estabelecidas na LDB</w:t>
      </w:r>
      <w:r w:rsidR="00206317">
        <w:t>, Lei 9394/96, Lei nº 8.069/90,</w:t>
      </w:r>
      <w:r w:rsidRPr="0071061A">
        <w:t xml:space="preserve"> Resolução CNE/CEB nº 01, de 1999, Re</w:t>
      </w:r>
      <w:r w:rsidR="006657D0">
        <w:t>soluções e Deliberações do CME.</w:t>
      </w:r>
    </w:p>
    <w:p w14:paraId="3EC9C0FD" w14:textId="2ADC18E4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3.2.1-</w:t>
      </w:r>
      <w:r w:rsidRPr="00206317">
        <w:rPr>
          <w:rFonts w:asciiTheme="minorHAnsi" w:hAnsiTheme="minorHAnsi" w:cs="Times New Roman"/>
          <w:sz w:val="22"/>
          <w:szCs w:val="22"/>
        </w:rPr>
        <w:t>O recurso financeiro a ser repassado pelo Município de Itaperuna será calculado através de análise comparativa, sendo considerado o custo/benefício apresentado, o número de crianças registrado no Censo Escolar em 202</w:t>
      </w:r>
      <w:r w:rsidR="00F4004A">
        <w:rPr>
          <w:rFonts w:asciiTheme="minorHAnsi" w:hAnsiTheme="minorHAnsi" w:cs="Times New Roman"/>
          <w:sz w:val="22"/>
          <w:szCs w:val="22"/>
        </w:rPr>
        <w:t>2</w:t>
      </w:r>
      <w:r w:rsidRPr="00206317">
        <w:rPr>
          <w:rFonts w:asciiTheme="minorHAnsi" w:hAnsiTheme="minorHAnsi" w:cs="Times New Roman"/>
          <w:sz w:val="22"/>
          <w:szCs w:val="22"/>
        </w:rPr>
        <w:t>, a proporção entre o número de alunos e o espaço físico previsto legalmente (Art. 7º da Del. Nº 06/2018 do CME), as atividades propostas, a jornada de atendimento Parcial/Integral de acordo com os valores e critérios estabelecidos por lei, especificados no Plano de Trabalho e segundo o Orçamento Municipal. Os repasses das parcelas, que acontecerão mensalmente, estarão vinculados aos repasses do F</w:t>
      </w:r>
      <w:r w:rsidR="00EE5EC8">
        <w:rPr>
          <w:rFonts w:asciiTheme="minorHAnsi" w:hAnsiTheme="minorHAnsi" w:cs="Times New Roman"/>
          <w:sz w:val="22"/>
          <w:szCs w:val="22"/>
        </w:rPr>
        <w:t>UNDEB</w:t>
      </w:r>
      <w:r w:rsidRPr="00206317">
        <w:rPr>
          <w:rFonts w:asciiTheme="minorHAnsi" w:hAnsiTheme="minorHAnsi" w:cs="Times New Roman"/>
          <w:sz w:val="22"/>
          <w:szCs w:val="22"/>
        </w:rPr>
        <w:t>, aprovação do calendário institucional pelos respectivos órgãos ou gerências responsáve</w:t>
      </w:r>
      <w:r w:rsidR="00FF1E7F">
        <w:rPr>
          <w:rFonts w:asciiTheme="minorHAnsi" w:hAnsiTheme="minorHAnsi" w:cs="Times New Roman"/>
          <w:sz w:val="22"/>
          <w:szCs w:val="22"/>
        </w:rPr>
        <w:t>is e pela aprovação das contas,</w:t>
      </w:r>
      <w:r w:rsidRPr="00206317">
        <w:rPr>
          <w:rFonts w:asciiTheme="minorHAnsi" w:hAnsiTheme="minorHAnsi" w:cs="Times New Roman"/>
          <w:sz w:val="22"/>
          <w:szCs w:val="22"/>
        </w:rPr>
        <w:t xml:space="preserve"> segundo a Deliberação 277 do TCE/RJ e Art.48 da Lei 13.019/2014. </w:t>
      </w:r>
    </w:p>
    <w:p w14:paraId="5CFD8D90" w14:textId="75532D38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3.2.2-</w:t>
      </w:r>
      <w:r w:rsidRPr="00206317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As despesas com o Termo de Colaboração serão custeadas pela Programação orçamentária nº </w:t>
      </w:r>
      <w:r w:rsidR="00767EF1">
        <w:rPr>
          <w:rFonts w:asciiTheme="minorHAnsi" w:hAnsiTheme="minorHAnsi" w:cs="Times New Roman"/>
          <w:bCs/>
          <w:color w:val="auto"/>
          <w:sz w:val="22"/>
          <w:szCs w:val="22"/>
        </w:rPr>
        <w:t>12.365.0031.2.281</w:t>
      </w:r>
      <w:r w:rsidRPr="00206317">
        <w:rPr>
          <w:rFonts w:asciiTheme="minorHAnsi" w:hAnsiTheme="minorHAnsi" w:cs="Times New Roman"/>
          <w:bCs/>
          <w:color w:val="auto"/>
          <w:sz w:val="22"/>
          <w:szCs w:val="22"/>
        </w:rPr>
        <w:t>– Convênios com Entidades, Instituições Comunitárias, confessionais ou Filantrópicas para atendimento a Educação Infantil e alunos com Necessidades Especiais, Natureza da Despesa nº</w:t>
      </w:r>
      <w:r w:rsidR="00944668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3.3.90.39</w:t>
      </w:r>
      <w:r w:rsidR="00F957D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</w:t>
      </w:r>
      <w:r w:rsidRPr="00206317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- Outros Serviços de Terceiros Pessoa Jurídica – Fonte: </w:t>
      </w:r>
      <w:r w:rsidR="00153E5E">
        <w:rPr>
          <w:rFonts w:asciiTheme="minorHAnsi" w:hAnsiTheme="minorHAnsi" w:cs="Times New Roman"/>
          <w:bCs/>
          <w:color w:val="auto"/>
          <w:sz w:val="22"/>
          <w:szCs w:val="22"/>
        </w:rPr>
        <w:t>351</w:t>
      </w:r>
      <w:r w:rsidRPr="00206317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- F</w:t>
      </w:r>
      <w:r w:rsidR="006E769F">
        <w:rPr>
          <w:rFonts w:asciiTheme="minorHAnsi" w:hAnsiTheme="minorHAnsi" w:cs="Times New Roman"/>
          <w:bCs/>
          <w:color w:val="auto"/>
          <w:sz w:val="22"/>
          <w:szCs w:val="22"/>
        </w:rPr>
        <w:t>UNDEB</w:t>
      </w:r>
      <w:r w:rsidRPr="00206317">
        <w:rPr>
          <w:rFonts w:asciiTheme="minorHAnsi" w:hAnsiTheme="minorHAnsi" w:cs="Times New Roman"/>
          <w:bCs/>
          <w:color w:val="auto"/>
          <w:sz w:val="22"/>
          <w:szCs w:val="22"/>
        </w:rPr>
        <w:t>.</w:t>
      </w:r>
    </w:p>
    <w:p w14:paraId="062CBD7C" w14:textId="49897711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3.2.3-</w:t>
      </w:r>
      <w:r w:rsidRPr="00206317">
        <w:rPr>
          <w:rFonts w:asciiTheme="minorHAnsi" w:hAnsiTheme="minorHAnsi" w:cs="Times New Roman"/>
          <w:bCs/>
          <w:sz w:val="22"/>
          <w:szCs w:val="22"/>
        </w:rPr>
        <w:t>Ficará a critério da Administração Pública Municipal, ao final da análise comparativa, definir a quantidade de matrículas a ser conveniada com a S</w:t>
      </w:r>
      <w:r w:rsidR="00874C30">
        <w:rPr>
          <w:rFonts w:asciiTheme="minorHAnsi" w:hAnsiTheme="minorHAnsi" w:cs="Times New Roman"/>
          <w:bCs/>
          <w:sz w:val="22"/>
          <w:szCs w:val="22"/>
        </w:rPr>
        <w:t>EMED</w:t>
      </w:r>
      <w:r w:rsidRPr="00206317">
        <w:rPr>
          <w:rFonts w:asciiTheme="minorHAnsi" w:hAnsiTheme="minorHAnsi" w:cs="Times New Roman"/>
          <w:bCs/>
          <w:sz w:val="22"/>
          <w:szCs w:val="22"/>
        </w:rPr>
        <w:t>, a bem do Poder Público.</w:t>
      </w:r>
    </w:p>
    <w:p w14:paraId="7D5BD8E9" w14:textId="4E5452E6" w:rsidR="00CA0959" w:rsidRPr="006657D0" w:rsidRDefault="00CA0959" w:rsidP="008240C4">
      <w:pPr>
        <w:spacing w:line="276" w:lineRule="auto"/>
        <w:jc w:val="both"/>
        <w:rPr>
          <w:rFonts w:eastAsia="Arial"/>
          <w:color w:val="FF0000"/>
        </w:rPr>
      </w:pPr>
      <w:r w:rsidRPr="00206317">
        <w:rPr>
          <w:b/>
          <w:bCs/>
        </w:rPr>
        <w:t>3.2.4-</w:t>
      </w:r>
      <w:r w:rsidRPr="00206317">
        <w:rPr>
          <w:rFonts w:eastAsia="Arial"/>
        </w:rPr>
        <w:t>Além do recurso financeiro, cabe à Administração Municipal acompanhar e assessorar as ações pedagógicas por meio da Equipe de Gestão Pedagógica da S</w:t>
      </w:r>
      <w:r w:rsidR="00874C30">
        <w:rPr>
          <w:rFonts w:eastAsia="Arial"/>
        </w:rPr>
        <w:t>EMED</w:t>
      </w:r>
      <w:r w:rsidRPr="00206317">
        <w:rPr>
          <w:rFonts w:eastAsia="Arial"/>
        </w:rPr>
        <w:t xml:space="preserve">. </w:t>
      </w:r>
    </w:p>
    <w:p w14:paraId="4C882121" w14:textId="73799766" w:rsidR="006657D0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3.3-</w:t>
      </w:r>
      <w:r w:rsidRPr="00206317">
        <w:rPr>
          <w:rFonts w:asciiTheme="minorHAnsi" w:hAnsiTheme="minorHAnsi" w:cs="Times New Roman"/>
          <w:sz w:val="22"/>
          <w:szCs w:val="22"/>
        </w:rPr>
        <w:t xml:space="preserve">Ao responder ao presente Chamamento Público, pleiteando a habilitação para a celebração do Termo de Colaboração, cada instituição interessada estará aderindo às condições estabelecidas pela Secretaria Municipal de Educação na instrumentalização do mesmo, </w:t>
      </w:r>
      <w:r w:rsidRPr="00206317">
        <w:rPr>
          <w:rFonts w:asciiTheme="minorHAnsi" w:hAnsiTheme="minorHAnsi" w:cs="Times New Roman"/>
          <w:sz w:val="22"/>
          <w:szCs w:val="22"/>
        </w:rPr>
        <w:lastRenderedPageBreak/>
        <w:t>demonstrando aceitá-las integralmente, conforme detalhado neste Edital e na Cartilha de Prestação de Contas da Secretaria Municipal de Controle Geral do Município de Itaperuna (Anexo F).</w:t>
      </w:r>
    </w:p>
    <w:p w14:paraId="1AB2192C" w14:textId="77777777" w:rsidR="00EE5EC8" w:rsidRPr="00206317" w:rsidRDefault="00EE5EC8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84883FE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4 - DA ENTREGA DOS ENVELOPES. </w:t>
      </w:r>
    </w:p>
    <w:p w14:paraId="30FC7354" w14:textId="07F00F4D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4.1-</w:t>
      </w:r>
      <w:r w:rsidRPr="00206317">
        <w:rPr>
          <w:rFonts w:asciiTheme="minorHAnsi" w:hAnsiTheme="minorHAnsi" w:cs="Times New Roman"/>
          <w:sz w:val="22"/>
          <w:szCs w:val="22"/>
        </w:rPr>
        <w:t xml:space="preserve">As instituições interessadas em atender ao Chamamento Público deverão apresentar em envelope lacrado a documentação exigida no subitem 5.1, a ser protocolado a partir da publicação deste Edital até as 13 h do dia </w:t>
      </w:r>
      <w:r w:rsidR="00BA6422" w:rsidRPr="00BA6422">
        <w:rPr>
          <w:rFonts w:asciiTheme="minorHAnsi" w:hAnsiTheme="minorHAnsi" w:cs="Times New Roman"/>
          <w:b/>
          <w:color w:val="auto"/>
          <w:sz w:val="22"/>
          <w:szCs w:val="22"/>
        </w:rPr>
        <w:t>10</w:t>
      </w:r>
      <w:r w:rsidRPr="00BA6422">
        <w:rPr>
          <w:rFonts w:asciiTheme="minorHAnsi" w:hAnsiTheme="minorHAnsi" w:cs="Times New Roman"/>
          <w:b/>
          <w:color w:val="auto"/>
          <w:sz w:val="22"/>
          <w:szCs w:val="22"/>
        </w:rPr>
        <w:t>/</w:t>
      </w:r>
      <w:r w:rsidR="00BA6422" w:rsidRPr="00BA6422">
        <w:rPr>
          <w:rFonts w:asciiTheme="minorHAnsi" w:hAnsiTheme="minorHAnsi" w:cs="Times New Roman"/>
          <w:b/>
          <w:color w:val="auto"/>
          <w:sz w:val="22"/>
          <w:szCs w:val="22"/>
        </w:rPr>
        <w:t>01</w:t>
      </w:r>
      <w:r w:rsidRPr="00BA6422">
        <w:rPr>
          <w:rFonts w:asciiTheme="minorHAnsi" w:hAnsiTheme="minorHAnsi" w:cs="Times New Roman"/>
          <w:b/>
          <w:color w:val="auto"/>
          <w:sz w:val="22"/>
          <w:szCs w:val="22"/>
        </w:rPr>
        <w:t>/202</w:t>
      </w:r>
      <w:r w:rsidR="00BA6422" w:rsidRPr="00BA6422">
        <w:rPr>
          <w:rFonts w:asciiTheme="minorHAnsi" w:hAnsiTheme="minorHAnsi" w:cs="Times New Roman"/>
          <w:b/>
          <w:color w:val="auto"/>
          <w:sz w:val="22"/>
          <w:szCs w:val="22"/>
        </w:rPr>
        <w:t>3</w:t>
      </w:r>
      <w:r w:rsidRPr="00206317">
        <w:rPr>
          <w:rFonts w:asciiTheme="minorHAnsi" w:hAnsiTheme="minorHAnsi" w:cs="Times New Roman"/>
          <w:sz w:val="22"/>
          <w:szCs w:val="22"/>
        </w:rPr>
        <w:t>, no Protocolo Geral da Prefeitura, situado a Rua Izabel Vieira Martins, n.º 131, bairro Cidade Nova, Itaperuna (RJ), endereçando-o aos cuidados da Comissão de Seleção da Secretaria Municipal de Educação.</w:t>
      </w:r>
    </w:p>
    <w:p w14:paraId="5FE11F00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4.2-</w:t>
      </w:r>
      <w:r w:rsidRPr="00206317">
        <w:rPr>
          <w:rFonts w:asciiTheme="minorHAnsi" w:hAnsiTheme="minorHAnsi" w:cs="Times New Roman"/>
          <w:sz w:val="22"/>
          <w:szCs w:val="22"/>
        </w:rPr>
        <w:t xml:space="preserve">Envelopes que forem entregues em local e/ou horário diferente do acima estabelecido, bem como documentação além do exigido no item 5.1 não serão objeto de análise, não sendo permitida a participação de interessados </w:t>
      </w:r>
      <w:r w:rsidRPr="00206317">
        <w:rPr>
          <w:rFonts w:asciiTheme="minorHAnsi" w:hAnsiTheme="minorHAnsi" w:cs="Times New Roman"/>
          <w:b/>
          <w:sz w:val="22"/>
          <w:szCs w:val="22"/>
        </w:rPr>
        <w:t>retardatários</w:t>
      </w:r>
      <w:r w:rsidRPr="00206317">
        <w:rPr>
          <w:rFonts w:asciiTheme="minorHAnsi" w:hAnsiTheme="minorHAnsi" w:cs="Times New Roman"/>
          <w:sz w:val="22"/>
          <w:szCs w:val="22"/>
        </w:rPr>
        <w:t xml:space="preserve"> e em desacordo com o Edital. </w:t>
      </w:r>
    </w:p>
    <w:p w14:paraId="5A6F39C3" w14:textId="77777777" w:rsidR="00CA0959" w:rsidRPr="00206317" w:rsidRDefault="00CA0959" w:rsidP="008240C4">
      <w:pPr>
        <w:pStyle w:val="NoSpacing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06317">
        <w:rPr>
          <w:rFonts w:asciiTheme="minorHAnsi" w:hAnsiTheme="minorHAnsi"/>
          <w:b/>
          <w:bCs/>
          <w:sz w:val="22"/>
          <w:szCs w:val="22"/>
        </w:rPr>
        <w:t xml:space="preserve">4.3- </w:t>
      </w:r>
      <w:r w:rsidRPr="00206317">
        <w:rPr>
          <w:rFonts w:asciiTheme="minorHAnsi" w:hAnsiTheme="minorHAnsi"/>
          <w:sz w:val="22"/>
          <w:szCs w:val="22"/>
        </w:rPr>
        <w:t xml:space="preserve">O envelope deverá ser específico e conter identificação da instituição, a saber: </w:t>
      </w:r>
    </w:p>
    <w:p w14:paraId="7807C3DB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3B26B225" w14:textId="52144D37" w:rsidR="00CA0959" w:rsidRPr="00EE5EC8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A/C</w:t>
      </w:r>
      <w:r w:rsidRPr="00206317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Comissão de Seleção da Secretaria Municipal de Educação</w:t>
      </w:r>
    </w:p>
    <w:p w14:paraId="568CF787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sz w:val="22"/>
          <w:szCs w:val="22"/>
        </w:rPr>
        <w:t>Rua Thomaz Teixeira dos Santos, 148, térreo – Cidade Nova-</w:t>
      </w: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 Itaperuna/RJ</w:t>
      </w:r>
    </w:p>
    <w:p w14:paraId="7900D7D2" w14:textId="5F44C8F5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Chamamento Público n.º </w:t>
      </w:r>
      <w:r w:rsidR="00BA6422" w:rsidRPr="00BA6422">
        <w:rPr>
          <w:rFonts w:asciiTheme="minorHAnsi" w:hAnsiTheme="minorHAnsi" w:cs="Times New Roman"/>
          <w:b/>
          <w:bCs/>
          <w:color w:val="auto"/>
          <w:sz w:val="22"/>
          <w:szCs w:val="22"/>
        </w:rPr>
        <w:t>03</w:t>
      </w:r>
      <w:r w:rsidRPr="00BA6422">
        <w:rPr>
          <w:rFonts w:asciiTheme="minorHAnsi" w:hAnsiTheme="minorHAnsi" w:cs="Times New Roman"/>
          <w:b/>
          <w:bCs/>
          <w:color w:val="auto"/>
          <w:sz w:val="22"/>
          <w:szCs w:val="22"/>
        </w:rPr>
        <w:t>/202</w:t>
      </w:r>
      <w:r w:rsidR="00BA6422" w:rsidRPr="00BA6422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3 - </w:t>
      </w:r>
      <w:r w:rsidRPr="00206317">
        <w:rPr>
          <w:rFonts w:asciiTheme="minorHAnsi" w:hAnsiTheme="minorHAnsi" w:cs="Times New Roman"/>
          <w:b/>
          <w:bCs/>
          <w:sz w:val="22"/>
          <w:szCs w:val="22"/>
        </w:rPr>
        <w:t>Educação Infantil –</w:t>
      </w:r>
      <w:r w:rsidR="0092333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BA6422">
        <w:rPr>
          <w:rFonts w:asciiTheme="minorHAnsi" w:hAnsiTheme="minorHAnsi" w:cs="Times New Roman"/>
          <w:b/>
          <w:bCs/>
          <w:sz w:val="22"/>
          <w:szCs w:val="22"/>
        </w:rPr>
        <w:t>Pré-Escola</w:t>
      </w: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30649511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Documentos de Habilitação </w:t>
      </w:r>
    </w:p>
    <w:p w14:paraId="1DB777BB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Nome da Instituição de Atendimento: ...................................... </w:t>
      </w:r>
    </w:p>
    <w:p w14:paraId="22791082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Nome da Entidade Mantenedora: ............................................ </w:t>
      </w:r>
    </w:p>
    <w:p w14:paraId="197B2152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CNPJ: ......................... </w:t>
      </w:r>
    </w:p>
    <w:p w14:paraId="23BA1551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Endereço da Entidade Mantenedora: ...................</w:t>
      </w:r>
    </w:p>
    <w:p w14:paraId="34D085B0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Responsável pela Instituição: .................................</w:t>
      </w:r>
    </w:p>
    <w:p w14:paraId="3EA592CB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Telefone de Contato: ......................... E-mail: .......................................................</w:t>
      </w:r>
    </w:p>
    <w:p w14:paraId="1D6BC4EF" w14:textId="77777777" w:rsidR="006657D0" w:rsidRPr="00206317" w:rsidRDefault="006657D0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2AB06C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5 - DA DOCUMENTAÇÃO</w:t>
      </w:r>
    </w:p>
    <w:p w14:paraId="09EAB0A6" w14:textId="595E0E9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5.1-</w:t>
      </w:r>
      <w:r w:rsidRPr="00206317">
        <w:rPr>
          <w:rFonts w:asciiTheme="minorHAnsi" w:hAnsiTheme="minorHAnsi" w:cs="Times New Roman"/>
          <w:sz w:val="22"/>
          <w:szCs w:val="22"/>
        </w:rPr>
        <w:t xml:space="preserve">Poderão participar do Chamamento Público as instituições que apresentarem os seguintes documentos no envelope descrito no subitem 4.3, devendo as cópias serem 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autenticadas (confere com o original) pela Supervisão de Ensino </w:t>
      </w:r>
      <w:r w:rsidRPr="00206317">
        <w:rPr>
          <w:rFonts w:asciiTheme="minorHAnsi" w:hAnsiTheme="minorHAnsi" w:cs="Times New Roman"/>
          <w:sz w:val="22"/>
          <w:szCs w:val="22"/>
        </w:rPr>
        <w:t>da S</w:t>
      </w:r>
      <w:r w:rsidR="00874C30">
        <w:rPr>
          <w:rFonts w:asciiTheme="minorHAnsi" w:hAnsiTheme="minorHAnsi" w:cs="Times New Roman"/>
          <w:sz w:val="22"/>
          <w:szCs w:val="22"/>
        </w:rPr>
        <w:t>EMED</w:t>
      </w:r>
      <w:r w:rsidR="006657D0">
        <w:rPr>
          <w:rFonts w:asciiTheme="minorHAnsi" w:hAnsiTheme="minorHAnsi" w:cs="Times New Roman"/>
          <w:sz w:val="22"/>
          <w:szCs w:val="22"/>
        </w:rPr>
        <w:t>.</w:t>
      </w:r>
    </w:p>
    <w:p w14:paraId="0B878A61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b/>
          <w:sz w:val="22"/>
          <w:szCs w:val="22"/>
        </w:rPr>
        <w:t>5.1.1-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Do Art.34 da lei 13.019/2014: </w:t>
      </w:r>
    </w:p>
    <w:p w14:paraId="69D455F2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a) Cópia legível (atualizada) do Estatuto Social da Instituição e de todas as alterações, quando for o caso, devidamente registrado, na forma da lei; </w:t>
      </w:r>
    </w:p>
    <w:p w14:paraId="11F21349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b) Cópia legível da ata de eleição e posse da atual diretoria, registrada na forma da Lei; </w:t>
      </w:r>
    </w:p>
    <w:p w14:paraId="0EDAA05A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>c) Relação nominal atualizada dos dirigentes da Instituição, com endereço, RG e órgão expedidor e CPF de cada um deles;</w:t>
      </w:r>
    </w:p>
    <w:p w14:paraId="74466573" w14:textId="0ACC87AB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>d) Certidão emitida pelo Diretor de Supervisão de Ensino da S</w:t>
      </w:r>
      <w:r w:rsidR="00874C30">
        <w:rPr>
          <w:rFonts w:asciiTheme="minorHAnsi" w:hAnsiTheme="minorHAnsi" w:cs="Times New Roman"/>
          <w:color w:val="auto"/>
          <w:sz w:val="22"/>
          <w:szCs w:val="22"/>
        </w:rPr>
        <w:t>EMED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 com </w:t>
      </w:r>
      <w:r w:rsidRPr="00206317">
        <w:rPr>
          <w:rFonts w:asciiTheme="minorHAnsi" w:hAnsiTheme="minorHAnsi" w:cs="Times New Roman"/>
          <w:sz w:val="22"/>
          <w:szCs w:val="22"/>
        </w:rPr>
        <w:t xml:space="preserve">Parecer de Funcionamento da Instituição Educacional 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>comprovando que a Instituição funciona no endereço por ela declarado;</w:t>
      </w:r>
    </w:p>
    <w:p w14:paraId="0D2B7486" w14:textId="7DBD5804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lastRenderedPageBreak/>
        <w:t>e) Certidões de regularidade fiscal, previdenciária, tributária, de contribuições e de dívida ativa, de acordo com a legislação aplicável de cada ente federado</w:t>
      </w:r>
      <w:r w:rsidR="006657D0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5721E5C9" w14:textId="77777777" w:rsidR="00CA0959" w:rsidRPr="00206317" w:rsidRDefault="00CA0959" w:rsidP="008240C4">
      <w:pPr>
        <w:pStyle w:val="Default"/>
        <w:spacing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b/>
          <w:sz w:val="22"/>
          <w:szCs w:val="22"/>
        </w:rPr>
        <w:t>5.1.2-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>Plano de Trabalho (Anexo E) - Art.22 da Lei 13.019/2014, contendo:</w:t>
      </w:r>
    </w:p>
    <w:p w14:paraId="4A793732" w14:textId="77777777" w:rsidR="00CA0959" w:rsidRPr="00206317" w:rsidRDefault="00CA0959" w:rsidP="008240C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06317">
        <w:rPr>
          <w:rFonts w:eastAsia="Calibri"/>
        </w:rPr>
        <w:t xml:space="preserve">I- Descrição da realidade que será objeto da parceria, devendo ser demonstrado o nexo entre essa realidade e as atividades ou projetos e metas a serem atingidas; </w:t>
      </w:r>
    </w:p>
    <w:p w14:paraId="27475793" w14:textId="77777777" w:rsidR="00CA0959" w:rsidRPr="00206317" w:rsidRDefault="00CA0959" w:rsidP="008240C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06317">
        <w:rPr>
          <w:rFonts w:eastAsia="Calibri"/>
        </w:rPr>
        <w:t xml:space="preserve">II- Descrição de metas a serem atingidas e de atividades ou projetos a serem executados; </w:t>
      </w:r>
    </w:p>
    <w:p w14:paraId="76F77725" w14:textId="5765CE61" w:rsidR="00CA0959" w:rsidRPr="00206317" w:rsidRDefault="00FF21CB" w:rsidP="008240C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II-A </w:t>
      </w:r>
      <w:r w:rsidR="00CA0959" w:rsidRPr="00206317">
        <w:rPr>
          <w:rFonts w:eastAsia="Calibri"/>
        </w:rPr>
        <w:t xml:space="preserve">Previsão de receitas e de despesas a serem realizadas na execução das atividades ou dos projetos abrangidos pela parceria; </w:t>
      </w:r>
    </w:p>
    <w:p w14:paraId="0EA2B0FE" w14:textId="21A99AD3" w:rsidR="00CA0959" w:rsidRPr="00206317" w:rsidRDefault="00CA0959" w:rsidP="008240C4">
      <w:pPr>
        <w:autoSpaceDE w:val="0"/>
        <w:autoSpaceDN w:val="0"/>
        <w:adjustRightInd w:val="0"/>
        <w:spacing w:after="53" w:line="276" w:lineRule="auto"/>
        <w:jc w:val="both"/>
        <w:rPr>
          <w:rFonts w:eastAsia="Calibri"/>
        </w:rPr>
      </w:pPr>
      <w:r w:rsidRPr="00206317">
        <w:rPr>
          <w:rFonts w:eastAsia="Calibri"/>
        </w:rPr>
        <w:t xml:space="preserve">III-Forma de execução das atividades ou dos projetos e de cumprimento das metas a eles atreladas, e: </w:t>
      </w:r>
    </w:p>
    <w:p w14:paraId="70ED8AC3" w14:textId="20014542" w:rsidR="00CA0959" w:rsidRPr="006657D0" w:rsidRDefault="00CA0959" w:rsidP="008240C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06317">
        <w:rPr>
          <w:rFonts w:eastAsia="Calibri"/>
        </w:rPr>
        <w:t>IV- Definição dos parâmetros a serem utilizados para a afer</w:t>
      </w:r>
      <w:r w:rsidR="006657D0">
        <w:rPr>
          <w:rFonts w:eastAsia="Calibri"/>
        </w:rPr>
        <w:t xml:space="preserve">ição do cumprimento das metas. </w:t>
      </w:r>
    </w:p>
    <w:p w14:paraId="63F14E01" w14:textId="17EF0F02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sz w:val="22"/>
          <w:szCs w:val="22"/>
        </w:rPr>
        <w:t>5.1.3-</w:t>
      </w:r>
      <w:r w:rsidRPr="00206317">
        <w:rPr>
          <w:rFonts w:asciiTheme="minorHAnsi" w:hAnsiTheme="minorHAnsi" w:cs="Times New Roman"/>
          <w:sz w:val="22"/>
          <w:szCs w:val="22"/>
        </w:rPr>
        <w:t xml:space="preserve"> </w:t>
      </w:r>
      <w:r w:rsidR="00740528">
        <w:rPr>
          <w:rFonts w:asciiTheme="minorHAnsi" w:hAnsiTheme="minorHAnsi" w:cs="Times New Roman"/>
          <w:sz w:val="22"/>
          <w:szCs w:val="22"/>
        </w:rPr>
        <w:t>D</w:t>
      </w:r>
      <w:r w:rsidRPr="00206317">
        <w:rPr>
          <w:rFonts w:asciiTheme="minorHAnsi" w:hAnsiTheme="minorHAnsi" w:cs="Times New Roman"/>
          <w:sz w:val="22"/>
          <w:szCs w:val="22"/>
        </w:rPr>
        <w:t>emais documentos:</w:t>
      </w:r>
    </w:p>
    <w:p w14:paraId="3B4A5D3F" w14:textId="1B48DDBA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>a</w:t>
      </w:r>
      <w:r w:rsidR="003B3E6B">
        <w:rPr>
          <w:rFonts w:asciiTheme="minorHAnsi" w:hAnsiTheme="minorHAnsi" w:cs="Times New Roman"/>
          <w:sz w:val="22"/>
          <w:szCs w:val="22"/>
        </w:rPr>
        <w:t xml:space="preserve">) </w:t>
      </w:r>
      <w:r w:rsidRPr="00206317">
        <w:rPr>
          <w:rFonts w:asciiTheme="minorHAnsi" w:hAnsiTheme="minorHAnsi" w:cs="Times New Roman"/>
          <w:sz w:val="22"/>
          <w:szCs w:val="22"/>
        </w:rPr>
        <w:t>Cópia legível do Atestado de Funcionamento emitido pela Vigilância Sanitária e/ou comprovante de protocolo que deverá ser imediatamente substituído quando de posse do documento definitivo</w:t>
      </w:r>
      <w:r w:rsidR="00740528">
        <w:rPr>
          <w:rFonts w:asciiTheme="minorHAnsi" w:hAnsiTheme="minorHAnsi" w:cs="Times New Roman"/>
          <w:sz w:val="22"/>
          <w:szCs w:val="22"/>
        </w:rPr>
        <w:t>;</w:t>
      </w:r>
    </w:p>
    <w:p w14:paraId="2EE80E68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>b) Cópia legível do Laudo de Exigências e Certificado de Aprovação do Corpo de Bombeiros e/ou comprovante de protocolo que deverá ser imediatamente substituído quando de posse do documento definitivo;</w:t>
      </w:r>
    </w:p>
    <w:p w14:paraId="177D816D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 xml:space="preserve">c) Cópia legível do CNPJ da Instituição; </w:t>
      </w:r>
    </w:p>
    <w:p w14:paraId="44DAFDAD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>d) Cópia legível da Carteira de Identidade ou RG e CPF do presidente ou representante legal;</w:t>
      </w:r>
    </w:p>
    <w:p w14:paraId="2042AFD7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 xml:space="preserve">e) Alvará de funcionamento atualizado; </w:t>
      </w:r>
    </w:p>
    <w:p w14:paraId="3960845A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 xml:space="preserve">f) Cópia legível dos diplomas que comprovem a habilitação para o Magistério em Nível Médio ou graduação em Pedagogia ou Pós-Graduação que dê direito a docência na Educação Infantil, de todos os professores com regência de turma; </w:t>
      </w:r>
    </w:p>
    <w:p w14:paraId="46C241D8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>g) Cópia legível dos certificados que comprovem a formação em Nível Médio de todos os Cuidadores/Monitores e de Curso Normal, de todos os Auxiliares/ Mediadores que atuam na instituição;</w:t>
      </w:r>
    </w:p>
    <w:p w14:paraId="2564CA72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 xml:space="preserve">h) Cópia legível do diploma de conclusão do curso de Pedagogia ou Pós-Graduação do Orientador Pedagógico; </w:t>
      </w:r>
    </w:p>
    <w:p w14:paraId="26B73C20" w14:textId="0361F523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>i</w:t>
      </w:r>
      <w:r w:rsidR="00BF44C8">
        <w:rPr>
          <w:rFonts w:asciiTheme="minorHAnsi" w:hAnsiTheme="minorHAnsi" w:cs="Times New Roman"/>
          <w:sz w:val="22"/>
          <w:szCs w:val="22"/>
        </w:rPr>
        <w:t xml:space="preserve">) </w:t>
      </w:r>
      <w:r w:rsidRPr="00206317">
        <w:rPr>
          <w:rFonts w:asciiTheme="minorHAnsi" w:hAnsiTheme="minorHAnsi" w:cs="Times New Roman"/>
          <w:sz w:val="22"/>
          <w:szCs w:val="22"/>
        </w:rPr>
        <w:t>As instituições deverão, também, apresentar quadros demonstrativos, devidamente preenchidos, de forma a indicar a quantidade de crianças atualmente atendidas, distribuídas por faixa etária e por turmas, em período parcial e/ou integral de atendimento (Anexos B e C), e quantidade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>/nome</w:t>
      </w:r>
      <w:r w:rsidRPr="00206317">
        <w:rPr>
          <w:rFonts w:asciiTheme="minorHAnsi" w:hAnsiTheme="minorHAnsi" w:cs="Times New Roman"/>
          <w:sz w:val="22"/>
          <w:szCs w:val="22"/>
        </w:rPr>
        <w:t xml:space="preserve"> de professores/cuidadores/auxiliares/orientador pedagógico contratado (Anexo D) e Plano de Trabalho devidamente preenchido (Anexo E);</w:t>
      </w:r>
    </w:p>
    <w:p w14:paraId="5E8A60C1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 xml:space="preserve">j) Contrato de Locação com prazo mínimo de 01 ano de duração e/ou Escritura do imóvel, se próprio; </w:t>
      </w:r>
    </w:p>
    <w:p w14:paraId="7DAEB0BD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>k) Regimento Escolar acrescido das atualizações (adendos) existentes, quando for o caso;</w:t>
      </w:r>
    </w:p>
    <w:p w14:paraId="31BF40B1" w14:textId="6997F9D5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 xml:space="preserve">l) Projeto Político-Pedagógico atualizado; </w:t>
      </w:r>
    </w:p>
    <w:p w14:paraId="11218DDC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lastRenderedPageBreak/>
        <w:t>m) Ficha de Funcionários indicados no Plano de Trabalho contendo cópia dos seguintes documentos: Carteira de identidade, CPF, comprovante de residência, Comprovante de Escolarização, contrato de  trabalho e/ou CTPS, telefone e e-mail;</w:t>
      </w:r>
    </w:p>
    <w:p w14:paraId="4F4BF64E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sz w:val="22"/>
          <w:szCs w:val="22"/>
        </w:rPr>
        <w:t>n) Comprovante da Entrega da Prestação de Contas à Secretaria Municipal de Controle Geral do Município de Itaperuna referente ao ano anterior.</w:t>
      </w:r>
    </w:p>
    <w:p w14:paraId="3034EFD2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Parágrafo Único – </w:t>
      </w:r>
      <w:r w:rsidRPr="00206317">
        <w:rPr>
          <w:rFonts w:asciiTheme="minorHAnsi" w:hAnsiTheme="minorHAnsi" w:cs="Times New Roman"/>
          <w:bCs/>
          <w:sz w:val="22"/>
          <w:szCs w:val="22"/>
        </w:rPr>
        <w:t>A documentação deverá ser entregue</w:t>
      </w: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821C2C">
        <w:rPr>
          <w:rFonts w:asciiTheme="minorHAnsi" w:hAnsiTheme="minorHAnsi" w:cs="Times New Roman"/>
          <w:b/>
          <w:bCs/>
          <w:sz w:val="22"/>
          <w:szCs w:val="22"/>
        </w:rPr>
        <w:t>na ordem solicitada</w:t>
      </w:r>
      <w:r w:rsidRPr="00206317">
        <w:rPr>
          <w:rFonts w:asciiTheme="minorHAnsi" w:hAnsiTheme="minorHAnsi" w:cs="Times New Roman"/>
          <w:bCs/>
          <w:sz w:val="22"/>
          <w:szCs w:val="22"/>
        </w:rPr>
        <w:t xml:space="preserve"> nesta Minuta, de acordo com os subitens 5.1.1, 5.1.2 e 5.1.3, para facilitar a análise da documentação.</w:t>
      </w:r>
    </w:p>
    <w:p w14:paraId="4A6EC569" w14:textId="77777777" w:rsidR="006657D0" w:rsidRPr="00206317" w:rsidRDefault="006657D0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969420E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6 - REALIZAÇÃO DE VISITAS ÀS INSTITUIÇÕES</w:t>
      </w:r>
    </w:p>
    <w:p w14:paraId="6617E13C" w14:textId="77777777" w:rsidR="00CA0959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6.1-</w:t>
      </w:r>
      <w:r w:rsidRPr="00206317">
        <w:rPr>
          <w:rFonts w:asciiTheme="minorHAnsi" w:hAnsiTheme="minorHAnsi" w:cs="Times New Roman"/>
          <w:bCs/>
          <w:sz w:val="22"/>
          <w:szCs w:val="22"/>
        </w:rPr>
        <w:t>A realização de visitas às Instituições será responsabilidade da Diretoria de Supervisão de Ensino e das</w:t>
      </w:r>
      <w:r w:rsidRPr="00206317">
        <w:rPr>
          <w:rFonts w:asciiTheme="minorHAnsi" w:hAnsiTheme="minorHAnsi" w:cs="Times New Roman"/>
          <w:sz w:val="22"/>
          <w:szCs w:val="22"/>
        </w:rPr>
        <w:t xml:space="preserve"> Comissões de Seleção e de Monitoramento e Avaliação, designadas pela Secretaria Municipal de Educação com a atribuição de selecionar, de monitorar e avaliar as ações previstas no Termo de Colaboração.</w:t>
      </w:r>
    </w:p>
    <w:p w14:paraId="16983D04" w14:textId="77777777" w:rsidR="006657D0" w:rsidRPr="00206317" w:rsidRDefault="006657D0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3D28A5F2" w14:textId="77777777" w:rsidR="00CA0959" w:rsidRPr="00206317" w:rsidRDefault="00CA0959" w:rsidP="008240C4">
      <w:pPr>
        <w:pStyle w:val="Default"/>
        <w:tabs>
          <w:tab w:val="left" w:pos="142"/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7 - DA COMISSÃO DE SELEÇÃO - ANÁLISE DA DOCUMENTAÇÃO PARA HABILITAÇÃO</w:t>
      </w:r>
    </w:p>
    <w:p w14:paraId="66942498" w14:textId="1303C88C" w:rsidR="00CA0959" w:rsidRPr="00206317" w:rsidRDefault="00CA0959" w:rsidP="008240C4">
      <w:pPr>
        <w:spacing w:line="276" w:lineRule="auto"/>
        <w:jc w:val="both"/>
        <w:rPr>
          <w:rFonts w:eastAsia="Arial"/>
        </w:rPr>
      </w:pPr>
      <w:r w:rsidRPr="00206317">
        <w:rPr>
          <w:rFonts w:eastAsia="Arial"/>
          <w:b/>
        </w:rPr>
        <w:t>7.1-</w:t>
      </w:r>
      <w:r w:rsidRPr="00206317">
        <w:rPr>
          <w:rFonts w:eastAsia="Arial"/>
        </w:rPr>
        <w:t xml:space="preserve"> A Comissão de Seleção é o órgão colegiado destinado a processar e julgar o presente chamamento públic</w:t>
      </w:r>
      <w:r w:rsidR="00BB3115">
        <w:rPr>
          <w:rFonts w:eastAsia="Arial"/>
        </w:rPr>
        <w:t xml:space="preserve">o, será composta por no mínimo </w:t>
      </w:r>
      <w:r w:rsidRPr="00206317">
        <w:rPr>
          <w:rFonts w:eastAsia="Arial"/>
        </w:rPr>
        <w:t xml:space="preserve">08 (oito) representantes da Secretaria Municipal de Educação e Conselho Municipal de Educação, respeitando-se o impedimento do parágrafo segundo </w:t>
      </w:r>
      <w:r w:rsidR="006657D0">
        <w:rPr>
          <w:rFonts w:eastAsia="Arial"/>
        </w:rPr>
        <w:t>do artigo 27 da Lei 13019/2014.</w:t>
      </w:r>
    </w:p>
    <w:p w14:paraId="0B459303" w14:textId="6CA3F449" w:rsidR="00CA0959" w:rsidRPr="00206317" w:rsidRDefault="00CA0959" w:rsidP="008240C4">
      <w:pPr>
        <w:spacing w:line="276" w:lineRule="auto"/>
        <w:jc w:val="both"/>
        <w:rPr>
          <w:rFonts w:eastAsia="Arial"/>
        </w:rPr>
      </w:pPr>
      <w:r w:rsidRPr="00206317">
        <w:rPr>
          <w:rFonts w:eastAsia="Arial"/>
          <w:b/>
        </w:rPr>
        <w:t>7.1.1-</w:t>
      </w:r>
      <w:r w:rsidRPr="00206317">
        <w:rPr>
          <w:rFonts w:eastAsia="Arial"/>
        </w:rPr>
        <w:t xml:space="preserve"> A Comissão de Seleção, caso considere necessário, poderá convocar novos representantes da S</w:t>
      </w:r>
      <w:r w:rsidR="00874C30">
        <w:rPr>
          <w:rFonts w:eastAsia="Arial"/>
        </w:rPr>
        <w:t>EMED</w:t>
      </w:r>
      <w:r w:rsidRPr="00206317">
        <w:rPr>
          <w:rFonts w:eastAsia="Arial"/>
        </w:rPr>
        <w:t>, na condição especial de colaboradores, para o processo avaliatório das condições de funcionamento da Creche.</w:t>
      </w:r>
    </w:p>
    <w:p w14:paraId="49F65FD8" w14:textId="5C623BC7" w:rsidR="00CA0959" w:rsidRPr="006657D0" w:rsidRDefault="00CA0959" w:rsidP="008240C4">
      <w:pPr>
        <w:spacing w:line="276" w:lineRule="auto"/>
        <w:jc w:val="both"/>
        <w:rPr>
          <w:rFonts w:eastAsia="Arial"/>
        </w:rPr>
      </w:pPr>
      <w:r w:rsidRPr="00206317">
        <w:rPr>
          <w:rFonts w:eastAsia="Arial"/>
          <w:b/>
        </w:rPr>
        <w:t>7.2-</w:t>
      </w:r>
      <w:r w:rsidRPr="00206317">
        <w:rPr>
          <w:rFonts w:eastAsia="Arial"/>
        </w:rPr>
        <w:t>A Comissão de Seleção será designada por Portaria emitida pelo Prefeito Municipal e terá entre as suas atribuições, a análise da documentação e</w:t>
      </w:r>
      <w:r w:rsidRPr="00206317">
        <w:rPr>
          <w:rFonts w:eastAsia="Arial"/>
          <w:i/>
        </w:rPr>
        <w:t>, caso necessário,</w:t>
      </w:r>
      <w:r w:rsidRPr="00206317">
        <w:rPr>
          <w:rFonts w:eastAsia="Arial"/>
        </w:rPr>
        <w:t xml:space="preserve"> verificação </w:t>
      </w:r>
      <w:r w:rsidRPr="00206317">
        <w:rPr>
          <w:rFonts w:eastAsia="Arial"/>
          <w:i/>
        </w:rPr>
        <w:t>in loco,</w:t>
      </w:r>
      <w:r w:rsidRPr="00206317">
        <w:rPr>
          <w:rFonts w:eastAsia="Arial"/>
        </w:rPr>
        <w:t xml:space="preserve"> das condições de atendimento às crianças, para </w:t>
      </w:r>
      <w:r w:rsidR="006657D0">
        <w:rPr>
          <w:rFonts w:eastAsia="Arial"/>
        </w:rPr>
        <w:t>a habilitação das instituições.</w:t>
      </w:r>
    </w:p>
    <w:p w14:paraId="0BC7B504" w14:textId="7E75D495" w:rsidR="00CA0959" w:rsidRDefault="00CA0959" w:rsidP="008240C4">
      <w:pPr>
        <w:spacing w:line="276" w:lineRule="auto"/>
        <w:jc w:val="both"/>
        <w:rPr>
          <w:rFonts w:eastAsia="Arial"/>
        </w:rPr>
      </w:pPr>
      <w:r w:rsidRPr="00206317">
        <w:rPr>
          <w:rFonts w:eastAsia="Arial"/>
          <w:b/>
        </w:rPr>
        <w:t>7.3-</w:t>
      </w:r>
      <w:r w:rsidRPr="00206317">
        <w:rPr>
          <w:rFonts w:eastAsia="Arial"/>
        </w:rPr>
        <w:t xml:space="preserve"> A Comissão de Seleção elaborará parecer, considerando os seguintes critérios de avaliação, justificando:</w:t>
      </w:r>
    </w:p>
    <w:p w14:paraId="09694DFF" w14:textId="77777777" w:rsidR="006E769F" w:rsidRPr="00206317" w:rsidRDefault="006E769F" w:rsidP="008240C4">
      <w:pPr>
        <w:spacing w:line="276" w:lineRule="auto"/>
        <w:jc w:val="both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557"/>
      </w:tblGrid>
      <w:tr w:rsidR="00CA0959" w:rsidRPr="00206317" w14:paraId="675A5832" w14:textId="77777777" w:rsidTr="0021161F">
        <w:tc>
          <w:tcPr>
            <w:tcW w:w="3556" w:type="dxa"/>
            <w:vAlign w:val="bottom"/>
          </w:tcPr>
          <w:p w14:paraId="26C63216" w14:textId="77777777" w:rsidR="00CA0959" w:rsidRPr="00206317" w:rsidRDefault="00CA0959" w:rsidP="008240C4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206317">
              <w:rPr>
                <w:rFonts w:eastAsia="Arial"/>
                <w:b/>
              </w:rPr>
              <w:t>Critérios de Julgamento</w:t>
            </w:r>
          </w:p>
        </w:tc>
        <w:tc>
          <w:tcPr>
            <w:tcW w:w="3557" w:type="dxa"/>
            <w:vAlign w:val="bottom"/>
          </w:tcPr>
          <w:p w14:paraId="1C7C4B1D" w14:textId="77777777" w:rsidR="00CA0959" w:rsidRPr="00206317" w:rsidRDefault="00CA0959" w:rsidP="008240C4">
            <w:pPr>
              <w:spacing w:line="0" w:lineRule="atLeast"/>
              <w:jc w:val="both"/>
            </w:pPr>
            <w:r w:rsidRPr="00206317">
              <w:rPr>
                <w:rFonts w:eastAsia="Arial"/>
                <w:b/>
              </w:rPr>
              <w:t>Avaliação</w:t>
            </w:r>
          </w:p>
        </w:tc>
      </w:tr>
      <w:tr w:rsidR="00CA0959" w:rsidRPr="00206317" w14:paraId="1B69E6BA" w14:textId="77777777" w:rsidTr="0021161F">
        <w:tc>
          <w:tcPr>
            <w:tcW w:w="3556" w:type="dxa"/>
          </w:tcPr>
          <w:p w14:paraId="0FF66D01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  <w:b/>
              </w:rPr>
            </w:pPr>
            <w:r w:rsidRPr="00206317">
              <w:rPr>
                <w:rFonts w:eastAsia="Arial"/>
                <w:b/>
              </w:rPr>
              <w:t xml:space="preserve">Habilitação jurídica: </w:t>
            </w:r>
          </w:p>
          <w:p w14:paraId="7BC075FC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  <w:b/>
              </w:rPr>
            </w:pPr>
            <w:r w:rsidRPr="00206317">
              <w:rPr>
                <w:rFonts w:eastAsia="Arial"/>
              </w:rPr>
              <w:t>Avaliação do contido no item 5.1.1.</w:t>
            </w:r>
          </w:p>
        </w:tc>
        <w:tc>
          <w:tcPr>
            <w:tcW w:w="3557" w:type="dxa"/>
          </w:tcPr>
          <w:p w14:paraId="217B2E59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Aprovado;</w:t>
            </w:r>
          </w:p>
          <w:p w14:paraId="0DADD218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Aprovado com ressalva;</w:t>
            </w:r>
          </w:p>
          <w:p w14:paraId="60619A50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Reprovado.</w:t>
            </w:r>
          </w:p>
        </w:tc>
      </w:tr>
      <w:tr w:rsidR="00CA0959" w:rsidRPr="00206317" w14:paraId="4E19DFBD" w14:textId="77777777" w:rsidTr="0021161F">
        <w:trPr>
          <w:trHeight w:val="2115"/>
        </w:trPr>
        <w:tc>
          <w:tcPr>
            <w:tcW w:w="3556" w:type="dxa"/>
            <w:vAlign w:val="bottom"/>
          </w:tcPr>
          <w:p w14:paraId="0AC2BA37" w14:textId="77777777" w:rsidR="008240C4" w:rsidRDefault="00862AA1" w:rsidP="008240C4">
            <w:pPr>
              <w:jc w:val="both"/>
              <w:rPr>
                <w:rFonts w:eastAsia="Arial"/>
                <w:b/>
              </w:rPr>
            </w:pPr>
            <w:r w:rsidRPr="00206317">
              <w:rPr>
                <w:rFonts w:eastAsia="Arial"/>
                <w:b/>
              </w:rPr>
              <w:lastRenderedPageBreak/>
              <w:t>Qualidade técnica da proposta pedagógica:</w:t>
            </w:r>
          </w:p>
          <w:p w14:paraId="7F3F2477" w14:textId="27E1D879" w:rsidR="00862AA1" w:rsidRPr="00206317" w:rsidRDefault="00862AA1" w:rsidP="008240C4">
            <w:pPr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Análise</w:t>
            </w:r>
            <w:r w:rsidR="008240C4">
              <w:rPr>
                <w:rFonts w:eastAsia="Arial"/>
              </w:rPr>
              <w:t xml:space="preserve"> </w:t>
            </w:r>
            <w:r w:rsidRPr="00206317">
              <w:rPr>
                <w:rFonts w:eastAsia="Arial"/>
              </w:rPr>
              <w:t>do   Projeto   Político   e   Pedagógico:   organização curricular  e  aplicabilidade,  metodologia  de  ensino,</w:t>
            </w:r>
            <w:r>
              <w:rPr>
                <w:rFonts w:eastAsia="Arial"/>
              </w:rPr>
              <w:t xml:space="preserve"> </w:t>
            </w:r>
            <w:r w:rsidRPr="00206317">
              <w:rPr>
                <w:rFonts w:eastAsia="Arial"/>
              </w:rPr>
              <w:t>projetos  pedagógicos  propostos  e  organização  do</w:t>
            </w:r>
            <w:r>
              <w:rPr>
                <w:rFonts w:eastAsia="Arial"/>
              </w:rPr>
              <w:t xml:space="preserve"> </w:t>
            </w:r>
            <w:r w:rsidRPr="00206317">
              <w:rPr>
                <w:rFonts w:eastAsia="Arial"/>
              </w:rPr>
              <w:t>tempo e espaço.</w:t>
            </w:r>
          </w:p>
          <w:p w14:paraId="0F3C50D1" w14:textId="77777777" w:rsidR="00CA0959" w:rsidRPr="00206317" w:rsidRDefault="00CA0959" w:rsidP="008240C4">
            <w:pPr>
              <w:jc w:val="both"/>
              <w:rPr>
                <w:rFonts w:eastAsia="Arial"/>
              </w:rPr>
            </w:pPr>
          </w:p>
        </w:tc>
        <w:tc>
          <w:tcPr>
            <w:tcW w:w="3557" w:type="dxa"/>
            <w:vAlign w:val="bottom"/>
          </w:tcPr>
          <w:p w14:paraId="17F51927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Aprovado;</w:t>
            </w:r>
          </w:p>
          <w:p w14:paraId="30D29BA0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Aprovado com ressalva;</w:t>
            </w:r>
          </w:p>
          <w:p w14:paraId="1AA91448" w14:textId="77777777" w:rsidR="00CA0959" w:rsidRDefault="00CA0959" w:rsidP="008240C4">
            <w:pPr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Reprovado.</w:t>
            </w:r>
          </w:p>
          <w:p w14:paraId="762150FF" w14:textId="77777777" w:rsidR="006657D0" w:rsidRDefault="006657D0" w:rsidP="008240C4">
            <w:pPr>
              <w:jc w:val="both"/>
              <w:rPr>
                <w:rFonts w:eastAsia="Arial"/>
              </w:rPr>
            </w:pPr>
          </w:p>
          <w:p w14:paraId="772D4A6F" w14:textId="77777777" w:rsidR="006657D0" w:rsidRDefault="006657D0" w:rsidP="008240C4">
            <w:pPr>
              <w:jc w:val="both"/>
              <w:rPr>
                <w:rFonts w:eastAsia="Arial"/>
              </w:rPr>
            </w:pPr>
          </w:p>
          <w:p w14:paraId="1F8D71A6" w14:textId="77777777" w:rsidR="006657D0" w:rsidRPr="00206317" w:rsidRDefault="006657D0" w:rsidP="008240C4">
            <w:pPr>
              <w:jc w:val="both"/>
              <w:rPr>
                <w:rFonts w:eastAsia="Arial"/>
              </w:rPr>
            </w:pPr>
          </w:p>
          <w:p w14:paraId="75300417" w14:textId="77777777" w:rsidR="00CA0959" w:rsidRPr="00206317" w:rsidRDefault="00CA0959" w:rsidP="008240C4">
            <w:pPr>
              <w:ind w:left="120"/>
              <w:jc w:val="both"/>
              <w:rPr>
                <w:rFonts w:eastAsia="Arial"/>
              </w:rPr>
            </w:pPr>
          </w:p>
        </w:tc>
      </w:tr>
      <w:tr w:rsidR="00CA0959" w:rsidRPr="00206317" w14:paraId="4026A014" w14:textId="77777777" w:rsidTr="0021161F">
        <w:trPr>
          <w:trHeight w:val="922"/>
        </w:trPr>
        <w:tc>
          <w:tcPr>
            <w:tcW w:w="3556" w:type="dxa"/>
            <w:vAlign w:val="bottom"/>
          </w:tcPr>
          <w:p w14:paraId="6DF83024" w14:textId="77777777" w:rsidR="006E769F" w:rsidRDefault="006E769F" w:rsidP="008240C4">
            <w:pPr>
              <w:pStyle w:val="NoSpacing1"/>
              <w:jc w:val="both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sz w:val="22"/>
                <w:szCs w:val="22"/>
              </w:rPr>
              <w:t>C</w:t>
            </w:r>
            <w:r w:rsidR="00CA0959" w:rsidRPr="00206317">
              <w:rPr>
                <w:rFonts w:asciiTheme="minorHAnsi" w:eastAsia="Arial" w:hAnsiTheme="minorHAnsi"/>
                <w:b/>
                <w:sz w:val="22"/>
                <w:szCs w:val="22"/>
              </w:rPr>
              <w:t>apacidade Técnica:</w:t>
            </w:r>
          </w:p>
          <w:p w14:paraId="51A93964" w14:textId="55276DA4" w:rsidR="00CA0959" w:rsidRPr="00206317" w:rsidRDefault="006E769F" w:rsidP="008240C4">
            <w:pPr>
              <w:pStyle w:val="NoSpacing1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A</w:t>
            </w:r>
            <w:r w:rsidR="00CA0959" w:rsidRPr="00206317">
              <w:rPr>
                <w:rFonts w:asciiTheme="minorHAnsi" w:eastAsia="Arial" w:hAnsiTheme="minorHAnsi"/>
                <w:sz w:val="22"/>
                <w:szCs w:val="22"/>
              </w:rPr>
              <w:t xml:space="preserve">nálise da  documentação apresentada   no   item   5.1.2 e 5.1.3,   caso   </w:t>
            </w:r>
            <w:r w:rsidR="008240C4" w:rsidRPr="00206317">
              <w:rPr>
                <w:rFonts w:asciiTheme="minorHAnsi" w:eastAsia="Arial" w:hAnsiTheme="minorHAnsi"/>
                <w:sz w:val="22"/>
                <w:szCs w:val="22"/>
              </w:rPr>
              <w:t>necessário, avaliação</w:t>
            </w:r>
            <w:r w:rsidR="00CA0959" w:rsidRPr="00206317">
              <w:rPr>
                <w:rFonts w:asciiTheme="minorHAnsi" w:eastAsia="Arial" w:hAnsiTheme="minorHAnsi"/>
                <w:sz w:val="22"/>
                <w:szCs w:val="22"/>
              </w:rPr>
              <w:t xml:space="preserve"> por meio de visita “in loco”.</w:t>
            </w:r>
          </w:p>
        </w:tc>
        <w:tc>
          <w:tcPr>
            <w:tcW w:w="3557" w:type="dxa"/>
            <w:vAlign w:val="bottom"/>
          </w:tcPr>
          <w:p w14:paraId="640B8219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Aprovado;</w:t>
            </w:r>
          </w:p>
          <w:p w14:paraId="288AF1F1" w14:textId="77777777" w:rsidR="00CA0959" w:rsidRPr="00206317" w:rsidRDefault="00CA0959" w:rsidP="008240C4">
            <w:pPr>
              <w:spacing w:line="235" w:lineRule="auto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Aprovado com ressalva;</w:t>
            </w:r>
          </w:p>
          <w:p w14:paraId="53996E3B" w14:textId="104DA162" w:rsidR="00CA0959" w:rsidRPr="00206317" w:rsidRDefault="00CA0959" w:rsidP="008240C4">
            <w:pPr>
              <w:spacing w:line="247" w:lineRule="exact"/>
              <w:jc w:val="both"/>
              <w:rPr>
                <w:rFonts w:eastAsia="Arial"/>
              </w:rPr>
            </w:pPr>
            <w:r w:rsidRPr="00206317">
              <w:rPr>
                <w:rFonts w:eastAsia="Arial"/>
              </w:rPr>
              <w:t>- Reprovado.</w:t>
            </w:r>
          </w:p>
        </w:tc>
      </w:tr>
    </w:tbl>
    <w:p w14:paraId="0E7EDB56" w14:textId="77777777" w:rsidR="00CA0959" w:rsidRPr="00206317" w:rsidRDefault="00CA0959" w:rsidP="008240C4">
      <w:pPr>
        <w:spacing w:line="276" w:lineRule="auto"/>
        <w:jc w:val="both"/>
      </w:pPr>
    </w:p>
    <w:p w14:paraId="3F9C17FC" w14:textId="09EE0520" w:rsidR="006657D0" w:rsidRPr="008240C4" w:rsidRDefault="00CA0959" w:rsidP="008240C4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eastAsia="Arial"/>
          <w:b/>
        </w:rPr>
      </w:pPr>
      <w:r w:rsidRPr="00206317">
        <w:rPr>
          <w:rFonts w:eastAsia="Arial"/>
          <w:b/>
        </w:rPr>
        <w:t>- ANÁLISE DA DOCUMENTAÇÃO PARA HABILITAÇÃO:</w:t>
      </w:r>
    </w:p>
    <w:p w14:paraId="753721CA" w14:textId="6250FE74" w:rsidR="00CA0959" w:rsidRPr="006657D0" w:rsidRDefault="00CA0959" w:rsidP="008240C4">
      <w:pPr>
        <w:tabs>
          <w:tab w:val="left" w:pos="0"/>
        </w:tabs>
        <w:spacing w:line="276" w:lineRule="auto"/>
        <w:jc w:val="both"/>
        <w:rPr>
          <w:rFonts w:eastAsia="Arial"/>
        </w:rPr>
      </w:pPr>
      <w:r w:rsidRPr="00206317">
        <w:rPr>
          <w:rFonts w:eastAsia="Arial"/>
          <w:b/>
        </w:rPr>
        <w:t>8.1-</w:t>
      </w:r>
      <w:r w:rsidRPr="00206317">
        <w:rPr>
          <w:rFonts w:eastAsia="Arial"/>
        </w:rPr>
        <w:t xml:space="preserve"> A documentação de habilitação técnica do item 5 será conferida e analisada pela Comissão de Seleção que verificará o prazo de validade da documentação, de acordo com a data de protocolo dos documentos e a aplicabilidade do Plano de Trabalho. Na sequência será encaminhado à Assessoria Jurídica para avaliação da parte legal e parecer final.</w:t>
      </w:r>
    </w:p>
    <w:p w14:paraId="3DD9A79B" w14:textId="73ED2ABF" w:rsidR="00CA0959" w:rsidRPr="006657D0" w:rsidRDefault="00CA0959" w:rsidP="008240C4">
      <w:pPr>
        <w:tabs>
          <w:tab w:val="left" w:pos="0"/>
        </w:tabs>
        <w:spacing w:line="276" w:lineRule="auto"/>
        <w:ind w:right="160"/>
        <w:jc w:val="both"/>
        <w:rPr>
          <w:rFonts w:eastAsia="Arial"/>
        </w:rPr>
      </w:pPr>
      <w:r w:rsidRPr="00206317">
        <w:rPr>
          <w:rFonts w:eastAsia="Arial"/>
          <w:b/>
        </w:rPr>
        <w:t>8.2-</w:t>
      </w:r>
      <w:r w:rsidRPr="00206317">
        <w:rPr>
          <w:rFonts w:eastAsia="Arial"/>
        </w:rPr>
        <w:t xml:space="preserve"> Quando da formalização do Termo de Colaboração, a instituição deverá estar apta a apresentar a atualização de todos os documentos que venceram ao longo do procedimento, mantendo-os atualiza</w:t>
      </w:r>
      <w:r w:rsidR="006657D0">
        <w:rPr>
          <w:rFonts w:eastAsia="Arial"/>
        </w:rPr>
        <w:t>dos junto ao órgão responsável.</w:t>
      </w:r>
    </w:p>
    <w:p w14:paraId="61FFBABA" w14:textId="77777777" w:rsidR="00CA0959" w:rsidRPr="00206317" w:rsidRDefault="00CA0959" w:rsidP="008240C4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  <w:r w:rsidRPr="00206317">
        <w:rPr>
          <w:rFonts w:eastAsia="Arial"/>
          <w:b/>
        </w:rPr>
        <w:t>8.3-</w:t>
      </w:r>
      <w:r w:rsidRPr="00206317">
        <w:rPr>
          <w:rFonts w:eastAsia="Arial"/>
        </w:rPr>
        <w:t xml:space="preserve"> A Organização da Sociedade Civil poderá, ao longo do processo de análise dos documentos, ser convocada a apresentar documentos complementares a critério da Comissão de Seleção/Assessoria Jurídica.</w:t>
      </w:r>
    </w:p>
    <w:p w14:paraId="2591F2CC" w14:textId="77777777" w:rsidR="00F26472" w:rsidRPr="00206317" w:rsidRDefault="00F26472" w:rsidP="008240C4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</w:p>
    <w:p w14:paraId="3762A806" w14:textId="673E5DA9" w:rsidR="006657D0" w:rsidRPr="008240C4" w:rsidRDefault="00CA0959" w:rsidP="008240C4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eastAsia="Arial"/>
          <w:b/>
        </w:rPr>
      </w:pPr>
      <w:r w:rsidRPr="00206317">
        <w:rPr>
          <w:rFonts w:eastAsia="Arial"/>
          <w:b/>
        </w:rPr>
        <w:t>- VISITA TÉCNICA</w:t>
      </w:r>
    </w:p>
    <w:p w14:paraId="08B603F4" w14:textId="714E8559" w:rsidR="00CA0959" w:rsidRPr="006657D0" w:rsidRDefault="00CA0959" w:rsidP="008240C4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  <w:r w:rsidRPr="00206317">
        <w:rPr>
          <w:rFonts w:eastAsia="Arial"/>
          <w:b/>
        </w:rPr>
        <w:t>9.1-</w:t>
      </w:r>
      <w:r w:rsidR="0065701B">
        <w:rPr>
          <w:rFonts w:eastAsia="Arial"/>
        </w:rPr>
        <w:t xml:space="preserve"> A</w:t>
      </w:r>
      <w:r w:rsidRPr="00206317">
        <w:rPr>
          <w:rFonts w:eastAsia="Arial"/>
        </w:rPr>
        <w:t xml:space="preserve"> visita técnica será feita por no mínimo 02 (dois) membros da Comissão de Seleção. Ocorrerá anteriormente à celebração do Termo de Colaboração e tomará por base a verificação das normas fixadas para a Educação Infantil no</w:t>
      </w:r>
      <w:r w:rsidR="006657D0">
        <w:rPr>
          <w:rFonts w:eastAsia="Arial"/>
        </w:rPr>
        <w:t xml:space="preserve"> Sistema Municipal de Educação.</w:t>
      </w:r>
    </w:p>
    <w:p w14:paraId="421149D8" w14:textId="1E6FEFCF" w:rsidR="00CA0959" w:rsidRDefault="00CA0959" w:rsidP="008240C4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  <w:r w:rsidRPr="00206317">
        <w:rPr>
          <w:rFonts w:eastAsia="Arial"/>
          <w:b/>
        </w:rPr>
        <w:t>9.2-</w:t>
      </w:r>
      <w:r w:rsidRPr="00206317">
        <w:rPr>
          <w:rFonts w:eastAsia="Arial"/>
        </w:rPr>
        <w:t xml:space="preserve"> A visita será registrada por meio de Termo de Visita, devidamente assinado e datado pela Comissão e o responsável pela Instituição. Serão observadas nas visitas as normas fixadas para as crianças de </w:t>
      </w:r>
      <w:r w:rsidR="008D7FC6">
        <w:rPr>
          <w:rFonts w:eastAsia="Arial"/>
        </w:rPr>
        <w:t>4</w:t>
      </w:r>
      <w:r w:rsidRPr="00206317">
        <w:rPr>
          <w:rFonts w:eastAsia="Arial"/>
        </w:rPr>
        <w:t xml:space="preserve"> a </w:t>
      </w:r>
      <w:r w:rsidR="008D7FC6">
        <w:rPr>
          <w:rFonts w:eastAsia="Arial"/>
        </w:rPr>
        <w:t>5</w:t>
      </w:r>
      <w:r w:rsidRPr="00206317">
        <w:rPr>
          <w:rFonts w:eastAsia="Arial"/>
        </w:rPr>
        <w:t xml:space="preserve"> anos e 11 meses na </w:t>
      </w:r>
      <w:r w:rsidR="00295A9D">
        <w:rPr>
          <w:rFonts w:eastAsia="Arial"/>
        </w:rPr>
        <w:t>Pré -</w:t>
      </w:r>
      <w:r w:rsidR="008D7FC6">
        <w:rPr>
          <w:rFonts w:eastAsia="Arial"/>
        </w:rPr>
        <w:t xml:space="preserve">Escola - </w:t>
      </w:r>
      <w:r w:rsidRPr="00206317">
        <w:rPr>
          <w:rFonts w:eastAsia="Arial"/>
        </w:rPr>
        <w:t>Educação Infantil</w:t>
      </w:r>
      <w:r w:rsidR="00517DEC">
        <w:rPr>
          <w:rFonts w:eastAsia="Arial"/>
        </w:rPr>
        <w:t xml:space="preserve"> </w:t>
      </w:r>
      <w:r w:rsidRPr="00206317">
        <w:rPr>
          <w:rFonts w:eastAsia="Arial"/>
        </w:rPr>
        <w:t>no Sistema Municipal de Ensino, os itens apresentados nos Parâmetros Básicos de Infraestrutura para as Instituições de Educação Infantil/Ministério da Educação/2006; Parâmetros Nacionais de Qualidade para a Educação Infantil/Ministério da Educação/2006, Plano Municipal de Educação e normas deliberadas pelo CAE e/ou órgão federal de competência nutricional.</w:t>
      </w:r>
    </w:p>
    <w:p w14:paraId="6B1C4443" w14:textId="77777777" w:rsidR="00F26472" w:rsidRPr="00206317" w:rsidRDefault="00F26472" w:rsidP="008240C4">
      <w:pPr>
        <w:tabs>
          <w:tab w:val="left" w:pos="0"/>
        </w:tabs>
        <w:spacing w:line="276" w:lineRule="auto"/>
        <w:ind w:right="20"/>
        <w:jc w:val="both"/>
        <w:rPr>
          <w:rFonts w:eastAsia="Arial"/>
        </w:rPr>
      </w:pPr>
    </w:p>
    <w:p w14:paraId="2C4ABB10" w14:textId="77777777" w:rsidR="00CA0959" w:rsidRPr="00206317" w:rsidRDefault="00CA0959" w:rsidP="008240C4">
      <w:pPr>
        <w:pStyle w:val="Default"/>
        <w:tabs>
          <w:tab w:val="left" w:pos="0"/>
        </w:tabs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10 - DO RESULTADO</w:t>
      </w:r>
    </w:p>
    <w:p w14:paraId="26F71A2F" w14:textId="2E59CB3C" w:rsidR="00CA0959" w:rsidRPr="006657D0" w:rsidRDefault="00CA0959" w:rsidP="008240C4">
      <w:pPr>
        <w:tabs>
          <w:tab w:val="left" w:pos="0"/>
        </w:tabs>
        <w:spacing w:line="276" w:lineRule="auto"/>
        <w:jc w:val="both"/>
      </w:pPr>
      <w:r w:rsidRPr="00206317">
        <w:rPr>
          <w:b/>
          <w:bCs/>
        </w:rPr>
        <w:lastRenderedPageBreak/>
        <w:t>10.1-</w:t>
      </w:r>
      <w:r w:rsidRPr="00206317">
        <w:t xml:space="preserve">Após análise sistemática dos documentos apresentados e relatório de visita, se for o caso, a Secretaria Municipal de Educação divulgará o resultado no dia </w:t>
      </w:r>
      <w:r w:rsidR="00227CD6" w:rsidRPr="00227CD6">
        <w:rPr>
          <w:b/>
          <w:bCs/>
        </w:rPr>
        <w:t>23</w:t>
      </w:r>
      <w:r w:rsidRPr="00227CD6">
        <w:rPr>
          <w:b/>
          <w:bCs/>
        </w:rPr>
        <w:t>/</w:t>
      </w:r>
      <w:r w:rsidR="00227CD6" w:rsidRPr="00227CD6">
        <w:rPr>
          <w:b/>
          <w:bCs/>
        </w:rPr>
        <w:t>01</w:t>
      </w:r>
      <w:r w:rsidRPr="00227CD6">
        <w:rPr>
          <w:b/>
          <w:bCs/>
        </w:rPr>
        <w:t>/202</w:t>
      </w:r>
      <w:r w:rsidR="00227CD6" w:rsidRPr="00227CD6">
        <w:rPr>
          <w:b/>
          <w:bCs/>
        </w:rPr>
        <w:t>3</w:t>
      </w:r>
      <w:r w:rsidRPr="00227CD6">
        <w:t xml:space="preserve">, </w:t>
      </w:r>
      <w:r w:rsidRPr="00206317">
        <w:t xml:space="preserve">na sede da própria Secretaria Municipal de Educação, </w:t>
      </w:r>
      <w:r w:rsidR="000747A3">
        <w:t>Rua Thomaz Teixeira dos Santos,</w:t>
      </w:r>
      <w:r w:rsidRPr="00206317">
        <w:t xml:space="preserve"> nº </w:t>
      </w:r>
      <w:r w:rsidR="000747A3">
        <w:t>148</w:t>
      </w:r>
      <w:r w:rsidRPr="00206317">
        <w:t xml:space="preserve">, </w:t>
      </w:r>
      <w:r w:rsidR="000747A3">
        <w:t xml:space="preserve">térreo </w:t>
      </w:r>
      <w:r w:rsidR="00EE5EC8">
        <w:t>–</w:t>
      </w:r>
      <w:r w:rsidR="000747A3">
        <w:t xml:space="preserve"> </w:t>
      </w:r>
      <w:r w:rsidR="00EE5EC8">
        <w:t xml:space="preserve">Bairro </w:t>
      </w:r>
      <w:r w:rsidR="000747A3">
        <w:t>Cidade Nova</w:t>
      </w:r>
      <w:r w:rsidRPr="00206317">
        <w:t>, Itaperuna/RJ.</w:t>
      </w:r>
    </w:p>
    <w:p w14:paraId="70B4400F" w14:textId="228424C4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10.2-</w:t>
      </w:r>
      <w:r w:rsidRPr="00206317">
        <w:rPr>
          <w:rFonts w:asciiTheme="minorHAnsi" w:hAnsiTheme="minorHAnsi" w:cs="Times New Roman"/>
          <w:sz w:val="22"/>
          <w:szCs w:val="22"/>
        </w:rPr>
        <w:t xml:space="preserve">A Instituição que for declarada NÃO HABILITADA poderá interpor recurso </w:t>
      </w:r>
      <w:r w:rsidR="003C687D">
        <w:rPr>
          <w:rFonts w:asciiTheme="minorHAnsi" w:hAnsiTheme="minorHAnsi" w:cs="Times New Roman"/>
          <w:sz w:val="22"/>
          <w:szCs w:val="22"/>
        </w:rPr>
        <w:t>no prazo de 03 dias</w:t>
      </w:r>
      <w:r w:rsidRPr="00206317">
        <w:rPr>
          <w:rFonts w:asciiTheme="minorHAnsi" w:hAnsiTheme="minorHAnsi" w:cs="Times New Roman"/>
          <w:sz w:val="22"/>
          <w:szCs w:val="22"/>
        </w:rPr>
        <w:t xml:space="preserve"> até as 13 h do dia </w:t>
      </w:r>
      <w:r w:rsidR="00227CD6"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26</w:t>
      </w:r>
      <w:r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/</w:t>
      </w:r>
      <w:r w:rsidR="00227CD6"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01</w:t>
      </w:r>
      <w:r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/202</w:t>
      </w:r>
      <w:r w:rsidR="00227CD6"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227CD6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 a</w:t>
      </w:r>
      <w:r w:rsidRPr="00206317">
        <w:rPr>
          <w:rFonts w:asciiTheme="minorHAnsi" w:hAnsiTheme="minorHAnsi" w:cs="Times New Roman"/>
          <w:sz w:val="22"/>
          <w:szCs w:val="22"/>
        </w:rPr>
        <w:t xml:space="preserve"> partir da publicação de que trata o item 10.1. O recurso será encaminhado à Secretaria Municipal de Educação, por meio de pedido devidamente autuado no Protocolo Geral da Prefeitura Municipal de Itaperuna, situado a Rua Izabel Vieira Martins, 131- Bairro Cidade Nova, Itaperuna/RJ (</w:t>
      </w:r>
      <w:r w:rsidRPr="00206317">
        <w:rPr>
          <w:rFonts w:asciiTheme="minorHAnsi" w:hAnsiTheme="minorHAnsi" w:cs="Times New Roman"/>
          <w:b/>
          <w:bCs/>
          <w:sz w:val="22"/>
          <w:szCs w:val="22"/>
        </w:rPr>
        <w:t>que deverá ter tramitação prioritária).</w:t>
      </w:r>
      <w:r w:rsidRPr="0020631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0496407" w14:textId="1B394BD4" w:rsidR="00CA0959" w:rsidRPr="006657D0" w:rsidRDefault="00CA0959" w:rsidP="008240C4">
      <w:pPr>
        <w:tabs>
          <w:tab w:val="left" w:pos="0"/>
        </w:tabs>
        <w:spacing w:line="276" w:lineRule="auto"/>
        <w:jc w:val="both"/>
      </w:pPr>
      <w:r w:rsidRPr="00206317">
        <w:rPr>
          <w:b/>
          <w:bCs/>
        </w:rPr>
        <w:t>10.3-</w:t>
      </w:r>
      <w:r w:rsidRPr="00206317">
        <w:t>Os recursos serão julgados pela Comissão de Seleção da Secretaria Municipal de Educação, após parecer da Assessoria Jurídica, sendo seu resultado divulgado no dia</w:t>
      </w:r>
      <w:r w:rsidR="00227CD6">
        <w:t xml:space="preserve"> </w:t>
      </w:r>
      <w:r w:rsidR="00227CD6" w:rsidRPr="00227CD6">
        <w:rPr>
          <w:b/>
          <w:bCs/>
        </w:rPr>
        <w:t>31</w:t>
      </w:r>
      <w:r w:rsidRPr="00227CD6">
        <w:rPr>
          <w:b/>
          <w:bCs/>
        </w:rPr>
        <w:t>/</w:t>
      </w:r>
      <w:r w:rsidR="00227CD6" w:rsidRPr="00227CD6">
        <w:rPr>
          <w:b/>
          <w:bCs/>
        </w:rPr>
        <w:t>01</w:t>
      </w:r>
      <w:r w:rsidRPr="00227CD6">
        <w:rPr>
          <w:b/>
          <w:bCs/>
        </w:rPr>
        <w:t>/202</w:t>
      </w:r>
      <w:r w:rsidR="00227CD6" w:rsidRPr="00227CD6">
        <w:rPr>
          <w:b/>
          <w:bCs/>
        </w:rPr>
        <w:t>3</w:t>
      </w:r>
      <w:r w:rsidRPr="00206317">
        <w:t xml:space="preserve">, na sede da Secretaria Municipal de Educação, </w:t>
      </w:r>
      <w:r w:rsidR="000747A3">
        <w:t>Rua Thomaz Teixeira dos Santos,</w:t>
      </w:r>
      <w:r w:rsidR="000747A3" w:rsidRPr="00206317">
        <w:t xml:space="preserve"> nº </w:t>
      </w:r>
      <w:r w:rsidR="000747A3">
        <w:t>148</w:t>
      </w:r>
      <w:r w:rsidR="000747A3" w:rsidRPr="00206317">
        <w:t xml:space="preserve">, </w:t>
      </w:r>
      <w:r w:rsidR="000747A3">
        <w:t xml:space="preserve">térreo </w:t>
      </w:r>
      <w:r w:rsidR="00CF562D">
        <w:t xml:space="preserve">– Bairro </w:t>
      </w:r>
      <w:r w:rsidR="000747A3">
        <w:t>Cidade Nova</w:t>
      </w:r>
      <w:r w:rsidR="000747A3" w:rsidRPr="00206317">
        <w:t>, Itaperuna/RJ.</w:t>
      </w:r>
    </w:p>
    <w:p w14:paraId="7D6D3C15" w14:textId="2FDBDE60" w:rsidR="00CA0959" w:rsidRPr="008240C4" w:rsidRDefault="00CA0959" w:rsidP="008240C4">
      <w:pPr>
        <w:spacing w:line="276" w:lineRule="auto"/>
        <w:jc w:val="both"/>
        <w:rPr>
          <w:bCs/>
        </w:rPr>
      </w:pPr>
      <w:r w:rsidRPr="00206317">
        <w:rPr>
          <w:b/>
          <w:bCs/>
        </w:rPr>
        <w:t>10.4-</w:t>
      </w:r>
      <w:r w:rsidRPr="00206317">
        <w:rPr>
          <w:bCs/>
        </w:rPr>
        <w:t xml:space="preserve">A declaração de habilitação da Instituição, por meio do presente Chamamento Público, não importará para a administração municipal em obrigatoriedade de celebração de Termo de Colaboração com as respectivas instituições, haja vista que estes serão firmados segundo cotas e fluxo de autorização de recursos orçamentários definidos para a Secretaria Municipal de Educação. </w:t>
      </w:r>
    </w:p>
    <w:p w14:paraId="3673BB79" w14:textId="77777777" w:rsidR="00F26472" w:rsidRPr="00206317" w:rsidRDefault="00F26472" w:rsidP="008240C4">
      <w:pPr>
        <w:spacing w:line="276" w:lineRule="auto"/>
        <w:jc w:val="both"/>
        <w:rPr>
          <w:b/>
          <w:bCs/>
        </w:rPr>
      </w:pPr>
    </w:p>
    <w:p w14:paraId="62A6EBBE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11- DO TERMO DE COLABORAÇÃO</w:t>
      </w:r>
    </w:p>
    <w:p w14:paraId="38AEBCA7" w14:textId="3BFF4A14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11.1-</w:t>
      </w:r>
      <w:r w:rsidRPr="00206317">
        <w:rPr>
          <w:rFonts w:asciiTheme="minorHAnsi" w:hAnsiTheme="minorHAnsi" w:cs="Times New Roman"/>
          <w:sz w:val="22"/>
          <w:szCs w:val="22"/>
        </w:rPr>
        <w:t xml:space="preserve">A celebração do Termo de Colaboração objetivando o atendimento às crianças de </w:t>
      </w:r>
      <w:r w:rsidR="001C02B1">
        <w:rPr>
          <w:rFonts w:asciiTheme="minorHAnsi" w:hAnsiTheme="minorHAnsi" w:cs="Times New Roman"/>
          <w:sz w:val="22"/>
          <w:szCs w:val="22"/>
        </w:rPr>
        <w:t>4</w:t>
      </w:r>
      <w:r w:rsidRPr="00206317">
        <w:rPr>
          <w:rFonts w:asciiTheme="minorHAnsi" w:hAnsiTheme="minorHAnsi" w:cs="Times New Roman"/>
          <w:sz w:val="22"/>
          <w:szCs w:val="22"/>
        </w:rPr>
        <w:t xml:space="preserve"> a </w:t>
      </w:r>
      <w:r w:rsidR="001C02B1">
        <w:rPr>
          <w:rFonts w:asciiTheme="minorHAnsi" w:hAnsiTheme="minorHAnsi" w:cs="Times New Roman"/>
          <w:sz w:val="22"/>
          <w:szCs w:val="22"/>
        </w:rPr>
        <w:t>5</w:t>
      </w:r>
      <w:r w:rsidRPr="00206317">
        <w:rPr>
          <w:rFonts w:asciiTheme="minorHAnsi" w:hAnsiTheme="minorHAnsi" w:cs="Times New Roman"/>
          <w:sz w:val="22"/>
          <w:szCs w:val="22"/>
        </w:rPr>
        <w:t xml:space="preserve"> anos e 11 meses da </w:t>
      </w:r>
      <w:r w:rsidR="00CF562D">
        <w:rPr>
          <w:rFonts w:asciiTheme="minorHAnsi" w:hAnsiTheme="minorHAnsi" w:cs="Times New Roman"/>
          <w:sz w:val="22"/>
          <w:szCs w:val="22"/>
        </w:rPr>
        <w:t>Pré-</w:t>
      </w:r>
      <w:r w:rsidR="0069456F">
        <w:rPr>
          <w:rFonts w:asciiTheme="minorHAnsi" w:hAnsiTheme="minorHAnsi" w:cs="Times New Roman"/>
          <w:sz w:val="22"/>
          <w:szCs w:val="22"/>
        </w:rPr>
        <w:t>Escola -</w:t>
      </w:r>
      <w:r w:rsidRPr="00206317">
        <w:rPr>
          <w:rFonts w:asciiTheme="minorHAnsi" w:hAnsiTheme="minorHAnsi" w:cs="Times New Roman"/>
          <w:sz w:val="22"/>
          <w:szCs w:val="22"/>
        </w:rPr>
        <w:t xml:space="preserve"> Edu</w:t>
      </w:r>
      <w:r w:rsidR="00D85B9B">
        <w:rPr>
          <w:rFonts w:asciiTheme="minorHAnsi" w:hAnsiTheme="minorHAnsi" w:cs="Times New Roman"/>
          <w:sz w:val="22"/>
          <w:szCs w:val="22"/>
        </w:rPr>
        <w:t>cação Infantil</w:t>
      </w:r>
      <w:r w:rsidRPr="00206317">
        <w:rPr>
          <w:rFonts w:asciiTheme="minorHAnsi" w:hAnsiTheme="minorHAnsi" w:cs="Times New Roman"/>
          <w:sz w:val="22"/>
          <w:szCs w:val="22"/>
        </w:rPr>
        <w:t xml:space="preserve">, ficará condicionada à disponibilidade de recursos orçamentários e financeiros da Prefeitura Municipal. </w:t>
      </w:r>
    </w:p>
    <w:p w14:paraId="22882A56" w14:textId="20250483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11.2-</w:t>
      </w:r>
      <w:r w:rsidRPr="00206317">
        <w:rPr>
          <w:rFonts w:asciiTheme="minorHAnsi" w:hAnsiTheme="minorHAnsi" w:cs="Times New Roman"/>
          <w:sz w:val="22"/>
          <w:szCs w:val="22"/>
        </w:rPr>
        <w:t xml:space="preserve">O Termo de Colaboração será firmado de acordo com o definido no item 3.2.1, na Educação Infantil – </w:t>
      </w:r>
      <w:r w:rsidR="00D85B9B">
        <w:rPr>
          <w:rFonts w:asciiTheme="minorHAnsi" w:hAnsiTheme="minorHAnsi" w:cs="Times New Roman"/>
          <w:sz w:val="22"/>
          <w:szCs w:val="22"/>
        </w:rPr>
        <w:t>Pré-Escola</w:t>
      </w:r>
      <w:r w:rsidR="008C14F1">
        <w:rPr>
          <w:rFonts w:asciiTheme="minorHAnsi" w:hAnsiTheme="minorHAnsi" w:cs="Times New Roman"/>
          <w:sz w:val="22"/>
          <w:szCs w:val="22"/>
        </w:rPr>
        <w:t xml:space="preserve"> </w:t>
      </w:r>
      <w:r w:rsidRPr="00206317">
        <w:rPr>
          <w:rFonts w:asciiTheme="minorHAnsi" w:hAnsiTheme="minorHAnsi" w:cs="Times New Roman"/>
          <w:sz w:val="22"/>
          <w:szCs w:val="22"/>
        </w:rPr>
        <w:t xml:space="preserve">(parcial e/ou integral), pelo prazo de 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 xml:space="preserve">12 meses </w:t>
      </w:r>
      <w:r w:rsidRPr="00206317">
        <w:rPr>
          <w:rFonts w:asciiTheme="minorHAnsi" w:hAnsiTheme="minorHAnsi" w:cs="Times New Roman"/>
          <w:sz w:val="22"/>
          <w:szCs w:val="22"/>
        </w:rPr>
        <w:t xml:space="preserve">com vigência de </w:t>
      </w:r>
      <w:r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01/01/202</w:t>
      </w:r>
      <w:r w:rsidR="007048E1"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227CD6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à 31/12/202</w:t>
      </w:r>
      <w:r w:rsidR="007048E1" w:rsidRPr="00227CD6">
        <w:rPr>
          <w:rFonts w:asciiTheme="minorHAnsi" w:hAnsiTheme="minorHAnsi" w:cs="Times New Roman"/>
          <w:b/>
          <w:bCs/>
          <w:color w:val="auto"/>
          <w:sz w:val="22"/>
          <w:szCs w:val="22"/>
        </w:rPr>
        <w:t>3</w:t>
      </w:r>
      <w:r w:rsidRPr="00206317">
        <w:rPr>
          <w:rFonts w:asciiTheme="minorHAnsi" w:hAnsiTheme="minorHAnsi" w:cs="Times New Roman"/>
          <w:sz w:val="22"/>
          <w:szCs w:val="22"/>
        </w:rPr>
        <w:t>. Em caso deste edital ser lançado em data posterior a 01/01/202</w:t>
      </w:r>
      <w:r w:rsidR="007048E1">
        <w:rPr>
          <w:rFonts w:asciiTheme="minorHAnsi" w:hAnsiTheme="minorHAnsi" w:cs="Times New Roman"/>
          <w:sz w:val="22"/>
          <w:szCs w:val="22"/>
        </w:rPr>
        <w:t>3</w:t>
      </w:r>
      <w:r w:rsidRPr="00206317">
        <w:rPr>
          <w:rFonts w:asciiTheme="minorHAnsi" w:hAnsiTheme="minorHAnsi" w:cs="Times New Roman"/>
          <w:sz w:val="22"/>
          <w:szCs w:val="22"/>
        </w:rPr>
        <w:t>, o repasse será proporcional aos meses restantes, sempre observando a continuidade e as despesas do ano corrente abrangendo os meses anteriores a publicação, o que deverá ser sempre apurado quando da prestação de contas.</w:t>
      </w:r>
    </w:p>
    <w:p w14:paraId="5CCCECA6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11.3-</w:t>
      </w:r>
      <w:r w:rsidRPr="00206317">
        <w:rPr>
          <w:rFonts w:asciiTheme="minorHAnsi" w:hAnsiTheme="minorHAnsi" w:cs="Times New Roman"/>
          <w:sz w:val="22"/>
          <w:szCs w:val="22"/>
        </w:rPr>
        <w:t xml:space="preserve">A Secretaria Municipal de Educação convocará para firmar Termo de Colaboração, as instituições que forem declaradas habilitadas, através do presente Chamamento Público, observado o disposto no item 10.4. </w:t>
      </w:r>
    </w:p>
    <w:p w14:paraId="4D1C9442" w14:textId="2BCF4758" w:rsidR="00CA0959" w:rsidRPr="006657D0" w:rsidRDefault="00CA0959" w:rsidP="008240C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206317">
        <w:rPr>
          <w:b/>
          <w:bCs/>
        </w:rPr>
        <w:t>11.4-</w:t>
      </w:r>
      <w:r w:rsidRPr="00206317">
        <w:t xml:space="preserve">As despesas decorrentes do repasse de recursos financeiros dos Termos de Colaboração a serem firmados, serão custeadas pela Fonte </w:t>
      </w:r>
      <w:r w:rsidR="00227CD6">
        <w:t>351</w:t>
      </w:r>
      <w:r w:rsidRPr="00206317">
        <w:t xml:space="preserve"> - F</w:t>
      </w:r>
      <w:r w:rsidR="001938E9">
        <w:t>UNDEB</w:t>
      </w:r>
      <w:r w:rsidRPr="00206317">
        <w:t>; sendo este valor atrelado ao valor pago por aluno pelo F</w:t>
      </w:r>
      <w:r w:rsidR="00EE5EC8">
        <w:t>UNDEB</w:t>
      </w:r>
      <w:r w:rsidRPr="00206317">
        <w:t xml:space="preserve">. </w:t>
      </w:r>
    </w:p>
    <w:p w14:paraId="6099F9A2" w14:textId="20EEE377" w:rsidR="003C687D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11.5-</w:t>
      </w:r>
      <w:r w:rsidRPr="00206317">
        <w:rPr>
          <w:rFonts w:asciiTheme="minorHAnsi" w:hAnsiTheme="minorHAnsi" w:cs="Times New Roman"/>
          <w:sz w:val="22"/>
          <w:szCs w:val="22"/>
        </w:rPr>
        <w:t>As Instituições declaradas habilitadas, através do presente Chamamento Público, deverão manter todas as condições de habilitação vigentes até o momento em que forem convocadas para firmarem o Termo de Colaboração, bem como durante todo o período de execução do Termo de Colaboração, eventualmente firmado.</w:t>
      </w:r>
    </w:p>
    <w:p w14:paraId="10EBD1A0" w14:textId="77777777" w:rsidR="00F26472" w:rsidRPr="00206317" w:rsidRDefault="00F26472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4E30D11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lastRenderedPageBreak/>
        <w:t>12 - DAS DISPOSIÇÕES GERAIS</w:t>
      </w:r>
    </w:p>
    <w:p w14:paraId="75793C75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 xml:space="preserve">12.1- </w:t>
      </w:r>
      <w:r w:rsidRPr="00206317">
        <w:rPr>
          <w:rFonts w:asciiTheme="minorHAnsi" w:hAnsiTheme="minorHAnsi" w:cs="Times New Roman"/>
          <w:bCs/>
          <w:color w:val="auto"/>
          <w:sz w:val="22"/>
          <w:szCs w:val="22"/>
        </w:rPr>
        <w:t>Havendo aluno com deficiência ou mobilidade reduzida, as instituições deverão tomar as medidas necessárias para acessibilidade;</w:t>
      </w:r>
    </w:p>
    <w:p w14:paraId="7FE86A1E" w14:textId="0E0A9432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bookmarkStart w:id="0" w:name="page8"/>
      <w:bookmarkEnd w:id="0"/>
      <w:r w:rsidRPr="00206317">
        <w:rPr>
          <w:rFonts w:asciiTheme="minorHAnsi" w:hAnsiTheme="minorHAnsi" w:cs="Times New Roman"/>
          <w:b/>
          <w:sz w:val="22"/>
          <w:szCs w:val="22"/>
        </w:rPr>
        <w:t>12.2-</w:t>
      </w:r>
      <w:r w:rsidRPr="00206317">
        <w:rPr>
          <w:rFonts w:asciiTheme="minorHAnsi" w:hAnsiTheme="minorHAnsi" w:cs="Times New Roman"/>
          <w:sz w:val="22"/>
          <w:szCs w:val="22"/>
        </w:rPr>
        <w:t xml:space="preserve"> Poderá o Município, através da Secretaria Municipal de Educação, revogar o presente Edital de Chamamento Público, no todo ou em parte, por interesse público, ou por fato superveniente, devidamente justificado. </w:t>
      </w:r>
    </w:p>
    <w:p w14:paraId="123BF63D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12.3-</w:t>
      </w:r>
      <w:r w:rsidRPr="00206317">
        <w:rPr>
          <w:rFonts w:asciiTheme="minorHAnsi" w:hAnsiTheme="minorHAnsi" w:cs="Times New Roman"/>
          <w:sz w:val="22"/>
          <w:szCs w:val="22"/>
        </w:rPr>
        <w:t xml:space="preserve">Será facultado à Comissão de Seleção do Chamamento Público vinculada a SEMED, promover, em qualquer fase, diligências destinadas a esclarecer ou complementar a instrução do processo, e a aferição dos critérios de habilitação de cada instituição, bem como solicitar a órgãos competentes a elaboração de pareceres técnicos destinados a fundamentar a decisão da Comissão. </w:t>
      </w:r>
    </w:p>
    <w:p w14:paraId="524B61E2" w14:textId="75B38BD5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12.4-</w:t>
      </w:r>
      <w:r w:rsidRPr="00206317">
        <w:rPr>
          <w:rFonts w:asciiTheme="minorHAnsi" w:hAnsiTheme="minorHAnsi" w:cs="Times New Roman"/>
          <w:sz w:val="22"/>
          <w:szCs w:val="22"/>
        </w:rPr>
        <w:t xml:space="preserve">Decairá do direito de impugnar este Edital ou parte dele, o interessado que não o fizer até </w:t>
      </w:r>
      <w:r w:rsidR="008D2F72" w:rsidRPr="008D2F72">
        <w:rPr>
          <w:rFonts w:asciiTheme="minorHAnsi" w:hAnsiTheme="minorHAnsi" w:cs="Times New Roman"/>
          <w:b/>
          <w:bCs/>
          <w:sz w:val="22"/>
          <w:szCs w:val="22"/>
        </w:rPr>
        <w:t>31</w:t>
      </w:r>
      <w:r w:rsidRPr="008D2F72">
        <w:rPr>
          <w:rFonts w:asciiTheme="minorHAnsi" w:hAnsiTheme="minorHAnsi" w:cs="Times New Roman"/>
          <w:b/>
          <w:bCs/>
          <w:sz w:val="22"/>
          <w:szCs w:val="22"/>
        </w:rPr>
        <w:t>/</w:t>
      </w:r>
      <w:r w:rsidR="008D2F72" w:rsidRPr="008D2F72">
        <w:rPr>
          <w:rFonts w:asciiTheme="minorHAnsi" w:hAnsiTheme="minorHAnsi" w:cs="Times New Roman"/>
          <w:b/>
          <w:bCs/>
          <w:sz w:val="22"/>
          <w:szCs w:val="22"/>
        </w:rPr>
        <w:t>01</w:t>
      </w:r>
      <w:r w:rsidRPr="008D2F72">
        <w:rPr>
          <w:rFonts w:asciiTheme="minorHAnsi" w:hAnsiTheme="minorHAnsi" w:cs="Times New Roman"/>
          <w:b/>
          <w:bCs/>
          <w:sz w:val="22"/>
          <w:szCs w:val="22"/>
        </w:rPr>
        <w:t>/202</w:t>
      </w:r>
      <w:r w:rsidR="008D2F72" w:rsidRPr="008D2F72">
        <w:rPr>
          <w:rFonts w:asciiTheme="minorHAnsi" w:hAnsiTheme="minorHAnsi" w:cs="Times New Roman"/>
          <w:b/>
          <w:bCs/>
          <w:sz w:val="22"/>
          <w:szCs w:val="22"/>
        </w:rPr>
        <w:t>3</w:t>
      </w:r>
      <w:r w:rsidRPr="00206317">
        <w:rPr>
          <w:rFonts w:asciiTheme="minorHAnsi" w:hAnsiTheme="minorHAnsi" w:cs="Times New Roman"/>
          <w:sz w:val="22"/>
          <w:szCs w:val="22"/>
        </w:rPr>
        <w:t>.</w:t>
      </w:r>
    </w:p>
    <w:p w14:paraId="30F6F77D" w14:textId="77777777" w:rsidR="00CA0959" w:rsidRPr="00206317" w:rsidRDefault="00CA0959" w:rsidP="008240C4">
      <w:pPr>
        <w:spacing w:line="276" w:lineRule="auto"/>
        <w:jc w:val="both"/>
        <w:rPr>
          <w:shd w:val="clear" w:color="auto" w:fill="FFFFFF"/>
        </w:rPr>
      </w:pPr>
      <w:r w:rsidRPr="00206317">
        <w:rPr>
          <w:b/>
          <w:bCs/>
        </w:rPr>
        <w:t>12.5-</w:t>
      </w:r>
      <w:r w:rsidRPr="00206317">
        <w:t xml:space="preserve">Estarão impedidas de participar deste Chamamento Público as instituições cujos representantes se enquadrarem no art. 9º da Lei nº 8.666, de 1993, isto é,  </w:t>
      </w:r>
      <w:r w:rsidRPr="00206317">
        <w:rPr>
          <w:shd w:val="clear" w:color="auto" w:fill="FFFFFF"/>
        </w:rPr>
        <w:t>não poderá participar, direta ou indiretamente, da licitação ou da execução de obra ou serviço e do fornecimento de bens a eles necessários:</w:t>
      </w:r>
    </w:p>
    <w:p w14:paraId="0D814ED4" w14:textId="2B8FFED3" w:rsidR="00CA0959" w:rsidRPr="00206317" w:rsidRDefault="00CA0959" w:rsidP="008240C4">
      <w:pPr>
        <w:spacing w:line="276" w:lineRule="auto"/>
        <w:jc w:val="both"/>
      </w:pPr>
      <w:r w:rsidRPr="00075AAD">
        <w:rPr>
          <w:b/>
          <w:shd w:val="clear" w:color="auto" w:fill="FFFFFF"/>
        </w:rPr>
        <w:t xml:space="preserve"> I</w:t>
      </w:r>
      <w:r w:rsidRPr="00206317">
        <w:rPr>
          <w:shd w:val="clear" w:color="auto" w:fill="FFFFFF"/>
        </w:rPr>
        <w:t xml:space="preserve"> </w:t>
      </w:r>
      <w:r w:rsidR="00075AAD">
        <w:rPr>
          <w:shd w:val="clear" w:color="auto" w:fill="FFFFFF"/>
        </w:rPr>
        <w:t>–</w:t>
      </w:r>
      <w:r w:rsidRPr="00206317">
        <w:rPr>
          <w:shd w:val="clear" w:color="auto" w:fill="FFFFFF"/>
        </w:rPr>
        <w:t xml:space="preserve"> </w:t>
      </w:r>
      <w:r w:rsidR="00075AAD">
        <w:t xml:space="preserve">o </w:t>
      </w:r>
      <w:r w:rsidRPr="00206317">
        <w:t>autor do projeto, básico ou executivo, pessoa física ou jurídica;</w:t>
      </w:r>
    </w:p>
    <w:p w14:paraId="34B9DB61" w14:textId="190D750D" w:rsidR="00CA0959" w:rsidRPr="00206317" w:rsidRDefault="00CA0959" w:rsidP="008240C4">
      <w:pPr>
        <w:spacing w:line="276" w:lineRule="auto"/>
        <w:jc w:val="both"/>
      </w:pPr>
      <w:r w:rsidRPr="00206317">
        <w:rPr>
          <w:b/>
          <w:bCs/>
        </w:rPr>
        <w:t>II</w:t>
      </w:r>
      <w:r w:rsidRPr="00206317">
        <w:t xml:space="preserve"> - empresa, </w:t>
      </w:r>
      <w:r w:rsidR="00075AAD">
        <w:t>i</w:t>
      </w:r>
      <w:r w:rsidRPr="00206317">
        <w:t>soladamente ou em consórcio, responsável pela elaboração do projeto básico ou executivo ou da qual o autor do projeto seja dirigente, gerente, acionista ou detentor de mais de 5% (cinco por cento) do capital com direito a voto ou controlador, responsável técnico ou subcontratado;</w:t>
      </w:r>
    </w:p>
    <w:p w14:paraId="5921F333" w14:textId="77777777" w:rsidR="00CA0959" w:rsidRPr="00206317" w:rsidRDefault="00CA0959" w:rsidP="008240C4">
      <w:pPr>
        <w:spacing w:line="276" w:lineRule="auto"/>
        <w:jc w:val="both"/>
      </w:pPr>
      <w:r w:rsidRPr="00206317">
        <w:rPr>
          <w:b/>
          <w:bCs/>
        </w:rPr>
        <w:t>III</w:t>
      </w:r>
      <w:r w:rsidRPr="00206317">
        <w:t> - servidor ou dirigente de órgão ou entidade contratante ou responsável pela licitação.</w:t>
      </w:r>
    </w:p>
    <w:p w14:paraId="067BD900" w14:textId="77777777" w:rsidR="00CA0959" w:rsidRPr="00206317" w:rsidRDefault="00CA0959" w:rsidP="008240C4">
      <w:pPr>
        <w:spacing w:line="276" w:lineRule="auto"/>
        <w:jc w:val="both"/>
      </w:pPr>
      <w:r w:rsidRPr="00206317">
        <w:t xml:space="preserve"> </w:t>
      </w:r>
      <w:r w:rsidRPr="00206317">
        <w:rPr>
          <w:b/>
          <w:bCs/>
        </w:rPr>
        <w:t>§ 1o</w:t>
      </w:r>
      <w:r w:rsidRPr="00206317">
        <w:t> É permitida a participação do autor do projeto ou da empresa a que se refere o inciso II deste artigo, na licitação de obra ou serviço, ou na execução, como consultor ou técnico, nas funções de fiscalização, supervisão ou gerenciamento, exclusivamente a serviço da Administração interessada.</w:t>
      </w:r>
    </w:p>
    <w:p w14:paraId="584096F0" w14:textId="77777777" w:rsidR="00CA0959" w:rsidRPr="00206317" w:rsidRDefault="00CA0959" w:rsidP="008240C4">
      <w:pPr>
        <w:spacing w:line="276" w:lineRule="auto"/>
        <w:jc w:val="both"/>
      </w:pPr>
      <w:r w:rsidRPr="00206317">
        <w:rPr>
          <w:b/>
          <w:bCs/>
        </w:rPr>
        <w:t>§ 2o</w:t>
      </w:r>
      <w:r w:rsidRPr="00206317">
        <w:t> O disposto neste artigo não impede a licitação ou contratação de obra ou serviço que inclua a elaboração de projeto executivo como encargo do contratado ou pelo preço previamente fixado pela Administração.</w:t>
      </w:r>
    </w:p>
    <w:p w14:paraId="40EB4908" w14:textId="77777777" w:rsidR="00CA0959" w:rsidRPr="00206317" w:rsidRDefault="00CA0959" w:rsidP="008240C4">
      <w:pPr>
        <w:spacing w:line="276" w:lineRule="auto"/>
        <w:jc w:val="both"/>
      </w:pPr>
      <w:r w:rsidRPr="00206317">
        <w:rPr>
          <w:b/>
          <w:bCs/>
        </w:rPr>
        <w:t>§ 3o</w:t>
      </w:r>
      <w:r w:rsidRPr="00206317">
        <w:t> Considera-se participação indireta, para fins do disposto neste artigo, a existência de qualquer vínculo de natureza técnica, comercial, econômica, financeira ou trabalhista entre o autor do projeto, pessoa física ou jurídica, e o licitante ou responsável pelos serviços, fornecimentos e obras, incluindo-se os fornecimentos de bens e serviços a estes necessários.</w:t>
      </w:r>
    </w:p>
    <w:p w14:paraId="2B25AD1E" w14:textId="4B71C83D" w:rsidR="00CA0959" w:rsidRPr="006657D0" w:rsidRDefault="00CA0959" w:rsidP="008240C4">
      <w:pPr>
        <w:spacing w:line="276" w:lineRule="auto"/>
        <w:jc w:val="both"/>
      </w:pPr>
      <w:r w:rsidRPr="00206317">
        <w:rPr>
          <w:b/>
          <w:bCs/>
        </w:rPr>
        <w:t>§ 4o</w:t>
      </w:r>
      <w:r w:rsidRPr="00206317">
        <w:t xml:space="preserve"> O disposto no parágrafo anterior aplica-se aos membros da comissão de licitação ou que tenham qualquer outro impedimento legal para contratar com a Administração Municipal e ou que não tenham sido cadastradas no </w:t>
      </w:r>
      <w:r w:rsidRPr="006657D0">
        <w:t>Censo Escolar 202</w:t>
      </w:r>
      <w:r w:rsidR="001A095F">
        <w:t>2</w:t>
      </w:r>
      <w:r w:rsidRPr="00206317">
        <w:t xml:space="preserve"> pelo Instituto Nacional de Estudos e Pesquisas Educacionais (</w:t>
      </w:r>
      <w:r w:rsidRPr="00206317">
        <w:rPr>
          <w:bCs/>
        </w:rPr>
        <w:t>INEP)</w:t>
      </w:r>
      <w:r w:rsidRPr="00206317">
        <w:t xml:space="preserve">; </w:t>
      </w:r>
    </w:p>
    <w:p w14:paraId="5F6F2E84" w14:textId="35E40F9E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lastRenderedPageBreak/>
        <w:t>12.6-</w:t>
      </w:r>
      <w:r w:rsidRPr="00206317">
        <w:rPr>
          <w:rFonts w:asciiTheme="minorHAnsi" w:hAnsiTheme="minorHAnsi" w:cs="Times New Roman"/>
          <w:bCs/>
          <w:sz w:val="22"/>
          <w:szCs w:val="22"/>
        </w:rPr>
        <w:t>Estarão impedidas de participar deste Chamamento Público as Instituições que não</w:t>
      </w:r>
      <w:r w:rsidR="00496C82">
        <w:rPr>
          <w:rFonts w:asciiTheme="minorHAnsi" w:hAnsiTheme="minorHAnsi" w:cs="Times New Roman"/>
          <w:bCs/>
          <w:sz w:val="22"/>
          <w:szCs w:val="22"/>
        </w:rPr>
        <w:t xml:space="preserve"> tiverem suas contas aprovadas </w:t>
      </w:r>
      <w:r w:rsidRPr="00206317">
        <w:rPr>
          <w:rFonts w:asciiTheme="minorHAnsi" w:hAnsiTheme="minorHAnsi" w:cs="Times New Roman"/>
          <w:bCs/>
          <w:sz w:val="22"/>
          <w:szCs w:val="22"/>
        </w:rPr>
        <w:t>pela Secretaria Municipal de Controle Interno e/ou pelo relatório emitido pela Comissão de Monitoramento e Avaliação das Instituições Filantrópicas sem fins lucrativos conveniadas à S</w:t>
      </w:r>
      <w:r w:rsidR="0040726C">
        <w:rPr>
          <w:rFonts w:asciiTheme="minorHAnsi" w:hAnsiTheme="minorHAnsi" w:cs="Times New Roman"/>
          <w:bCs/>
          <w:sz w:val="22"/>
          <w:szCs w:val="22"/>
        </w:rPr>
        <w:t>EMED</w:t>
      </w:r>
      <w:r w:rsidRPr="00206317">
        <w:rPr>
          <w:rFonts w:asciiTheme="minorHAnsi" w:hAnsiTheme="minorHAnsi" w:cs="Times New Roman"/>
          <w:bCs/>
          <w:sz w:val="22"/>
          <w:szCs w:val="22"/>
        </w:rPr>
        <w:t xml:space="preserve"> referente aos convênios anteriores firmados entre as Instituições e a Prefeitura Municipal de Itaperuna.</w:t>
      </w:r>
    </w:p>
    <w:p w14:paraId="475856E5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12.7-</w:t>
      </w:r>
      <w:r w:rsidRPr="00206317">
        <w:rPr>
          <w:rFonts w:asciiTheme="minorHAnsi" w:hAnsiTheme="minorHAnsi" w:cs="Times New Roman"/>
          <w:sz w:val="22"/>
          <w:szCs w:val="22"/>
        </w:rPr>
        <w:t xml:space="preserve">Qualquer alteração ou modificação que importe em diminuição da capacidade operativa da instituição colaboradora poderá ensejar a rescisão do Termo de Colaboração proveniente deste Edital ou a revisão das condições estipuladas. </w:t>
      </w:r>
    </w:p>
    <w:p w14:paraId="230A59F9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12.8-</w:t>
      </w:r>
      <w:r w:rsidRPr="00206317">
        <w:rPr>
          <w:rFonts w:asciiTheme="minorHAnsi" w:hAnsiTheme="minorHAnsi" w:cs="Times New Roman"/>
          <w:sz w:val="22"/>
          <w:szCs w:val="22"/>
        </w:rPr>
        <w:t xml:space="preserve">Constituem motivos para rescisão ou denúncia do instrumento jurídico a ser firmado o não cumprimento de qualquer de suas cláusulas e condições, bem como os motivos previstos nas Leis Federais nº 8.666/1993 e nº 13.019/2014. </w:t>
      </w:r>
    </w:p>
    <w:p w14:paraId="5F2A6392" w14:textId="77777777" w:rsidR="00CA0959" w:rsidRPr="00206317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12.9-</w:t>
      </w:r>
      <w:r w:rsidRPr="00206317">
        <w:rPr>
          <w:rFonts w:asciiTheme="minorHAnsi" w:hAnsiTheme="minorHAnsi" w:cs="Times New Roman"/>
          <w:sz w:val="22"/>
          <w:szCs w:val="22"/>
        </w:rPr>
        <w:t>Os Termos de Colaboração que vierem a ser assinados serão publicados, por extrato, em sites oficiais do município de Itaperuna.</w:t>
      </w:r>
    </w:p>
    <w:p w14:paraId="783AC821" w14:textId="41BAF908" w:rsidR="00CA0959" w:rsidRDefault="00CA0959" w:rsidP="008240C4">
      <w:pPr>
        <w:pStyle w:val="Default"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06317">
        <w:rPr>
          <w:rFonts w:asciiTheme="minorHAnsi" w:hAnsiTheme="minorHAnsi" w:cs="Times New Roman"/>
          <w:b/>
          <w:bCs/>
          <w:sz w:val="22"/>
          <w:szCs w:val="22"/>
        </w:rPr>
        <w:t>12.10-</w:t>
      </w:r>
      <w:r w:rsidRPr="00206317">
        <w:rPr>
          <w:rFonts w:asciiTheme="minorHAnsi" w:hAnsiTheme="minorHAnsi" w:cs="Times New Roman"/>
          <w:sz w:val="22"/>
          <w:szCs w:val="22"/>
        </w:rPr>
        <w:t xml:space="preserve">Os pedidos de informações ou esclarecimentos poderão ser feitos pelo e-mail: </w:t>
      </w:r>
      <w:r w:rsidRPr="00206317">
        <w:rPr>
          <w:rFonts w:asciiTheme="minorHAnsi" w:hAnsiTheme="minorHAnsi" w:cs="Times New Roman"/>
          <w:b/>
          <w:sz w:val="22"/>
          <w:szCs w:val="22"/>
          <w:u w:val="single"/>
        </w:rPr>
        <w:t>convenioinstituicoessemed@semedita.com.br</w:t>
      </w:r>
      <w:r w:rsidRPr="00206317">
        <w:rPr>
          <w:rFonts w:asciiTheme="minorHAnsi" w:hAnsiTheme="minorHAnsi" w:cs="Times New Roman"/>
          <w:sz w:val="22"/>
          <w:szCs w:val="22"/>
        </w:rPr>
        <w:t>, até</w:t>
      </w:r>
      <w:r w:rsidR="008D2F72">
        <w:rPr>
          <w:rFonts w:asciiTheme="minorHAnsi" w:hAnsiTheme="minorHAnsi" w:cs="Times New Roman"/>
          <w:sz w:val="22"/>
          <w:szCs w:val="22"/>
        </w:rPr>
        <w:t xml:space="preserve"> 10</w:t>
      </w:r>
      <w:r w:rsidRPr="00206317">
        <w:rPr>
          <w:rFonts w:asciiTheme="minorHAnsi" w:hAnsiTheme="minorHAnsi" w:cs="Times New Roman"/>
          <w:sz w:val="22"/>
          <w:szCs w:val="22"/>
        </w:rPr>
        <w:t>/</w:t>
      </w:r>
      <w:r w:rsidR="008D2F72">
        <w:rPr>
          <w:rFonts w:asciiTheme="minorHAnsi" w:hAnsiTheme="minorHAnsi" w:cs="Times New Roman"/>
          <w:sz w:val="22"/>
          <w:szCs w:val="22"/>
        </w:rPr>
        <w:t>01</w:t>
      </w:r>
      <w:r w:rsidRPr="00206317">
        <w:rPr>
          <w:rFonts w:asciiTheme="minorHAnsi" w:hAnsiTheme="minorHAnsi" w:cs="Times New Roman"/>
          <w:sz w:val="22"/>
          <w:szCs w:val="22"/>
        </w:rPr>
        <w:t>/202</w:t>
      </w:r>
      <w:r w:rsidR="008D2F72">
        <w:rPr>
          <w:rFonts w:asciiTheme="minorHAnsi" w:hAnsiTheme="minorHAnsi" w:cs="Times New Roman"/>
          <w:sz w:val="22"/>
          <w:szCs w:val="22"/>
        </w:rPr>
        <w:t>3</w:t>
      </w:r>
      <w:r w:rsidRPr="00206317">
        <w:rPr>
          <w:rFonts w:asciiTheme="minorHAnsi" w:hAnsiTheme="minorHAnsi" w:cs="Times New Roman"/>
          <w:sz w:val="22"/>
          <w:szCs w:val="22"/>
        </w:rPr>
        <w:t>.</w:t>
      </w:r>
    </w:p>
    <w:p w14:paraId="3C32ED75" w14:textId="77777777" w:rsidR="00F26472" w:rsidRPr="00206317" w:rsidRDefault="00F26472" w:rsidP="008240C4">
      <w:pPr>
        <w:pStyle w:val="Default"/>
        <w:spacing w:after="120"/>
        <w:jc w:val="both"/>
        <w:rPr>
          <w:rFonts w:asciiTheme="minorHAnsi" w:hAnsiTheme="minorHAnsi" w:cs="Times New Roman"/>
          <w:sz w:val="22"/>
          <w:szCs w:val="22"/>
        </w:rPr>
      </w:pPr>
    </w:p>
    <w:p w14:paraId="021C9001" w14:textId="77777777" w:rsidR="00CA0959" w:rsidRPr="00206317" w:rsidRDefault="00CA0959" w:rsidP="008240C4">
      <w:pPr>
        <w:pStyle w:val="Default"/>
        <w:spacing w:after="120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1CCD2D23" w14:textId="5EC5DFB4" w:rsidR="00CA0959" w:rsidRPr="00206317" w:rsidRDefault="00CA0959" w:rsidP="008240C4">
      <w:pPr>
        <w:pStyle w:val="Default"/>
        <w:spacing w:after="12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206317">
        <w:rPr>
          <w:rFonts w:asciiTheme="minorHAnsi" w:hAnsiTheme="minorHAnsi" w:cs="Times New Roman"/>
          <w:color w:val="auto"/>
          <w:sz w:val="22"/>
          <w:szCs w:val="22"/>
        </w:rPr>
        <w:t>I</w:t>
      </w:r>
      <w:r w:rsidR="000F64AB">
        <w:rPr>
          <w:rFonts w:asciiTheme="minorHAnsi" w:hAnsiTheme="minorHAnsi" w:cs="Times New Roman"/>
          <w:color w:val="auto"/>
          <w:sz w:val="22"/>
          <w:szCs w:val="22"/>
        </w:rPr>
        <w:t xml:space="preserve">taperuna, </w:t>
      </w:r>
      <w:r w:rsidR="008D2F72">
        <w:rPr>
          <w:rFonts w:asciiTheme="minorHAnsi" w:hAnsiTheme="minorHAnsi" w:cs="Times New Roman"/>
          <w:color w:val="auto"/>
          <w:sz w:val="22"/>
          <w:szCs w:val="22"/>
        </w:rPr>
        <w:t xml:space="preserve">26 </w:t>
      </w:r>
      <w:r w:rsidR="000F64AB">
        <w:rPr>
          <w:rFonts w:asciiTheme="minorHAnsi" w:hAnsiTheme="minorHAnsi" w:cs="Times New Roman"/>
          <w:color w:val="auto"/>
          <w:sz w:val="22"/>
          <w:szCs w:val="22"/>
        </w:rPr>
        <w:t xml:space="preserve">de </w:t>
      </w:r>
      <w:r w:rsidR="008D2F72">
        <w:rPr>
          <w:rFonts w:asciiTheme="minorHAnsi" w:hAnsiTheme="minorHAnsi" w:cs="Times New Roman"/>
          <w:color w:val="auto"/>
          <w:sz w:val="22"/>
          <w:szCs w:val="22"/>
        </w:rPr>
        <w:t>dezembro</w:t>
      </w:r>
      <w:r w:rsidR="000F64A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>de 202</w:t>
      </w:r>
      <w:r w:rsidR="008D2F72">
        <w:rPr>
          <w:rFonts w:asciiTheme="minorHAnsi" w:hAnsiTheme="minorHAnsi" w:cs="Times New Roman"/>
          <w:color w:val="auto"/>
          <w:sz w:val="22"/>
          <w:szCs w:val="22"/>
        </w:rPr>
        <w:t>2</w:t>
      </w:r>
      <w:r w:rsidRPr="00206317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49516BE0" w14:textId="77777777" w:rsidR="00CA0959" w:rsidRDefault="00CA0959" w:rsidP="008240C4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41D5913C" w14:textId="77777777" w:rsidR="00F26472" w:rsidRDefault="00F26472" w:rsidP="008240C4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393187C9" w14:textId="77777777" w:rsidR="00F26472" w:rsidRPr="00206317" w:rsidRDefault="00F26472" w:rsidP="008240C4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1F3F432F" w14:textId="77777777" w:rsidR="00CA0959" w:rsidRPr="00206317" w:rsidRDefault="00CA0959" w:rsidP="008240C4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9011B51" w14:textId="50B8B4AF" w:rsidR="00CA0959" w:rsidRDefault="00CA0959" w:rsidP="008240C4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58F86D5F" w14:textId="77777777" w:rsidR="001938E9" w:rsidRPr="00206317" w:rsidRDefault="001938E9" w:rsidP="008240C4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14:paraId="2D4742DD" w14:textId="77777777" w:rsidR="008D2F72" w:rsidRDefault="008D2F72" w:rsidP="008240C4">
      <w:pPr>
        <w:pStyle w:val="NoSpacing1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Oliver Trajano Silva Barros</w:t>
      </w:r>
    </w:p>
    <w:p w14:paraId="1705A40D" w14:textId="63B837F3" w:rsidR="00C3185F" w:rsidRPr="00206317" w:rsidRDefault="00C3185F" w:rsidP="008240C4">
      <w:pPr>
        <w:pStyle w:val="NoSpacing1"/>
        <w:jc w:val="center"/>
        <w:rPr>
          <w:rFonts w:asciiTheme="minorHAnsi" w:hAnsiTheme="minorHAnsi"/>
          <w:b/>
          <w:sz w:val="22"/>
          <w:szCs w:val="22"/>
        </w:rPr>
      </w:pPr>
      <w:r w:rsidRPr="00206317">
        <w:rPr>
          <w:rFonts w:asciiTheme="minorHAnsi" w:hAnsiTheme="minorHAnsi"/>
          <w:b/>
          <w:sz w:val="22"/>
          <w:szCs w:val="22"/>
        </w:rPr>
        <w:t>Secretário Municipal de Educação</w:t>
      </w:r>
    </w:p>
    <w:sectPr w:rsidR="00C3185F" w:rsidRPr="00206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7D1"/>
    <w:multiLevelType w:val="hybridMultilevel"/>
    <w:tmpl w:val="6E46141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4B5F94"/>
    <w:multiLevelType w:val="hybridMultilevel"/>
    <w:tmpl w:val="73D653C8"/>
    <w:lvl w:ilvl="0" w:tplc="BE14B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69F2"/>
    <w:multiLevelType w:val="hybridMultilevel"/>
    <w:tmpl w:val="928CA100"/>
    <w:lvl w:ilvl="0" w:tplc="84A2C2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B7D73"/>
    <w:multiLevelType w:val="hybridMultilevel"/>
    <w:tmpl w:val="F03E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3024">
    <w:abstractNumId w:val="3"/>
  </w:num>
  <w:num w:numId="2" w16cid:durableId="1375154015">
    <w:abstractNumId w:val="0"/>
  </w:num>
  <w:num w:numId="3" w16cid:durableId="435563555">
    <w:abstractNumId w:val="1"/>
  </w:num>
  <w:num w:numId="4" w16cid:durableId="178723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7"/>
    <w:rsid w:val="000747A3"/>
    <w:rsid w:val="00075AAD"/>
    <w:rsid w:val="000F64AB"/>
    <w:rsid w:val="00102EA0"/>
    <w:rsid w:val="00116DC8"/>
    <w:rsid w:val="001372A1"/>
    <w:rsid w:val="00150138"/>
    <w:rsid w:val="00153E5E"/>
    <w:rsid w:val="001776A7"/>
    <w:rsid w:val="001938E9"/>
    <w:rsid w:val="001A095F"/>
    <w:rsid w:val="001C02B1"/>
    <w:rsid w:val="001C7093"/>
    <w:rsid w:val="00206317"/>
    <w:rsid w:val="00227CD6"/>
    <w:rsid w:val="0027739A"/>
    <w:rsid w:val="00295A9D"/>
    <w:rsid w:val="002B7367"/>
    <w:rsid w:val="002F7B88"/>
    <w:rsid w:val="00303F08"/>
    <w:rsid w:val="003217A3"/>
    <w:rsid w:val="00322263"/>
    <w:rsid w:val="00366574"/>
    <w:rsid w:val="003B3E6B"/>
    <w:rsid w:val="003B7886"/>
    <w:rsid w:val="003C687D"/>
    <w:rsid w:val="003E6317"/>
    <w:rsid w:val="003F432C"/>
    <w:rsid w:val="0040027E"/>
    <w:rsid w:val="0040726C"/>
    <w:rsid w:val="00496C82"/>
    <w:rsid w:val="004C2ECC"/>
    <w:rsid w:val="004C5345"/>
    <w:rsid w:val="00517DEC"/>
    <w:rsid w:val="00526A91"/>
    <w:rsid w:val="00590A28"/>
    <w:rsid w:val="005B4D20"/>
    <w:rsid w:val="005C60D7"/>
    <w:rsid w:val="005E5854"/>
    <w:rsid w:val="005F435C"/>
    <w:rsid w:val="00616F5C"/>
    <w:rsid w:val="00642BB4"/>
    <w:rsid w:val="00642FF4"/>
    <w:rsid w:val="0065701B"/>
    <w:rsid w:val="006638DD"/>
    <w:rsid w:val="006657D0"/>
    <w:rsid w:val="00676FA7"/>
    <w:rsid w:val="0069456F"/>
    <w:rsid w:val="006E64E7"/>
    <w:rsid w:val="006E769F"/>
    <w:rsid w:val="007048E1"/>
    <w:rsid w:val="00722E79"/>
    <w:rsid w:val="00740528"/>
    <w:rsid w:val="00751DBD"/>
    <w:rsid w:val="00767EF1"/>
    <w:rsid w:val="007876D3"/>
    <w:rsid w:val="00790100"/>
    <w:rsid w:val="007B50DC"/>
    <w:rsid w:val="007B751A"/>
    <w:rsid w:val="0081245E"/>
    <w:rsid w:val="00821C2C"/>
    <w:rsid w:val="008240C4"/>
    <w:rsid w:val="00836B03"/>
    <w:rsid w:val="00862AA1"/>
    <w:rsid w:val="00874C30"/>
    <w:rsid w:val="00890E62"/>
    <w:rsid w:val="00891046"/>
    <w:rsid w:val="00897B8C"/>
    <w:rsid w:val="008B49EE"/>
    <w:rsid w:val="008C14F1"/>
    <w:rsid w:val="008C465D"/>
    <w:rsid w:val="008D2F72"/>
    <w:rsid w:val="008D7FC6"/>
    <w:rsid w:val="008F54BA"/>
    <w:rsid w:val="00914816"/>
    <w:rsid w:val="00923334"/>
    <w:rsid w:val="00944668"/>
    <w:rsid w:val="00950AE5"/>
    <w:rsid w:val="009522F0"/>
    <w:rsid w:val="00965005"/>
    <w:rsid w:val="0096647D"/>
    <w:rsid w:val="009C5AAF"/>
    <w:rsid w:val="009D2237"/>
    <w:rsid w:val="00A33798"/>
    <w:rsid w:val="00A94406"/>
    <w:rsid w:val="00AC0850"/>
    <w:rsid w:val="00AD4677"/>
    <w:rsid w:val="00B64BEE"/>
    <w:rsid w:val="00B84E1E"/>
    <w:rsid w:val="00BA5578"/>
    <w:rsid w:val="00BA6422"/>
    <w:rsid w:val="00BB095E"/>
    <w:rsid w:val="00BB3115"/>
    <w:rsid w:val="00BB795B"/>
    <w:rsid w:val="00BE7898"/>
    <w:rsid w:val="00BF44C8"/>
    <w:rsid w:val="00C249AB"/>
    <w:rsid w:val="00C3185F"/>
    <w:rsid w:val="00C44AC3"/>
    <w:rsid w:val="00C77F1D"/>
    <w:rsid w:val="00CA0959"/>
    <w:rsid w:val="00CB0724"/>
    <w:rsid w:val="00CD6382"/>
    <w:rsid w:val="00CE6BA2"/>
    <w:rsid w:val="00CF1224"/>
    <w:rsid w:val="00CF562D"/>
    <w:rsid w:val="00D85B9B"/>
    <w:rsid w:val="00DC5B8B"/>
    <w:rsid w:val="00DD6465"/>
    <w:rsid w:val="00DF0CBF"/>
    <w:rsid w:val="00E214BF"/>
    <w:rsid w:val="00E53482"/>
    <w:rsid w:val="00EB5B86"/>
    <w:rsid w:val="00EE3849"/>
    <w:rsid w:val="00EE5EC8"/>
    <w:rsid w:val="00F26472"/>
    <w:rsid w:val="00F40013"/>
    <w:rsid w:val="00F4004A"/>
    <w:rsid w:val="00F46E94"/>
    <w:rsid w:val="00F74EC7"/>
    <w:rsid w:val="00F957D4"/>
    <w:rsid w:val="00FB7B85"/>
    <w:rsid w:val="00FD24E5"/>
    <w:rsid w:val="00FF1E7F"/>
    <w:rsid w:val="00FF21CB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3E53"/>
  <w15:chartTrackingRefBased/>
  <w15:docId w15:val="{9337C8D7-67F0-4AF9-A6D1-530A0FA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C5345"/>
    <w:pPr>
      <w:spacing w:after="0" w:line="240" w:lineRule="auto"/>
      <w:jc w:val="center"/>
    </w:pPr>
    <w:rPr>
      <w:i/>
      <w:iCs/>
      <w:sz w:val="20"/>
      <w:szCs w:val="20"/>
      <w:lang w:val="en-US" w:bidi="en-US"/>
    </w:rPr>
  </w:style>
  <w:style w:type="paragraph" w:customStyle="1" w:styleId="Default">
    <w:name w:val="Default"/>
    <w:rsid w:val="00CA0959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eastAsia="pt-BR"/>
    </w:rPr>
  </w:style>
  <w:style w:type="paragraph" w:customStyle="1" w:styleId="NoSpacing1">
    <w:name w:val="No Spacing1"/>
    <w:uiPriority w:val="1"/>
    <w:qFormat/>
    <w:rsid w:val="00CA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3410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Penha</dc:creator>
  <cp:keywords/>
  <dc:description/>
  <cp:lastModifiedBy>Soraya de Oliveira Bastos Boechat</cp:lastModifiedBy>
  <cp:revision>20</cp:revision>
  <cp:lastPrinted>2022-12-21T20:00:00Z</cp:lastPrinted>
  <dcterms:created xsi:type="dcterms:W3CDTF">2022-09-21T12:24:00Z</dcterms:created>
  <dcterms:modified xsi:type="dcterms:W3CDTF">2022-12-22T01:09:00Z</dcterms:modified>
</cp:coreProperties>
</file>